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83CE9" w14:textId="15DEE9DC" w:rsidR="00AD1C79" w:rsidRDefault="009D3EE4">
      <w:pPr>
        <w:spacing w:after="0" w:line="240" w:lineRule="auto"/>
        <w:ind w:left="1" w:hanging="3"/>
        <w:rPr>
          <w:rFonts w:ascii="Times New Roman" w:eastAsia="Times New Roman" w:hAnsi="Times New Roman" w:cs="Times New Roman"/>
          <w:color w:val="810000"/>
          <w:sz w:val="28"/>
          <w:szCs w:val="24"/>
        </w:rPr>
      </w:pPr>
      <w:r w:rsidRPr="009D3EE4">
        <w:rPr>
          <w:rFonts w:ascii="Times New Roman" w:eastAsia="Times New Roman" w:hAnsi="Times New Roman" w:cs="Times New Roman"/>
          <w:b/>
          <w:iCs/>
          <w:color w:val="C10000"/>
          <w:sz w:val="28"/>
          <w:szCs w:val="28"/>
          <w:lang w:val="ro-RO"/>
        </w:rPr>
        <w:t xml:space="preserve">Rural </w:t>
      </w:r>
      <w:proofErr w:type="spellStart"/>
      <w:r w:rsidRPr="009D3EE4">
        <w:rPr>
          <w:rFonts w:ascii="Times New Roman" w:eastAsia="Times New Roman" w:hAnsi="Times New Roman" w:cs="Times New Roman"/>
          <w:b/>
          <w:iCs/>
          <w:color w:val="C10000"/>
          <w:sz w:val="28"/>
          <w:szCs w:val="28"/>
          <w:lang w:val="ro-RO"/>
        </w:rPr>
        <w:t>economy</w:t>
      </w:r>
      <w:proofErr w:type="spellEnd"/>
      <w:r w:rsidRPr="009D3EE4">
        <w:rPr>
          <w:rFonts w:ascii="Times New Roman" w:eastAsia="Times New Roman" w:hAnsi="Times New Roman" w:cs="Times New Roman"/>
          <w:b/>
          <w:iCs/>
          <w:color w:val="C10000"/>
          <w:sz w:val="28"/>
          <w:szCs w:val="28"/>
          <w:lang w:val="ro-RO"/>
        </w:rPr>
        <w:t xml:space="preserve"> </w:t>
      </w:r>
      <w:proofErr w:type="spellStart"/>
      <w:r w:rsidRPr="009D3EE4">
        <w:rPr>
          <w:rFonts w:ascii="Times New Roman" w:eastAsia="Times New Roman" w:hAnsi="Times New Roman" w:cs="Times New Roman"/>
          <w:b/>
          <w:iCs/>
          <w:color w:val="C10000"/>
          <w:sz w:val="28"/>
          <w:szCs w:val="28"/>
          <w:lang w:val="ro-RO"/>
        </w:rPr>
        <w:t>and</w:t>
      </w:r>
      <w:proofErr w:type="spellEnd"/>
      <w:r w:rsidRPr="009D3EE4">
        <w:rPr>
          <w:rFonts w:ascii="Times New Roman" w:eastAsia="Times New Roman" w:hAnsi="Times New Roman" w:cs="Times New Roman"/>
          <w:b/>
          <w:iCs/>
          <w:color w:val="C10000"/>
          <w:sz w:val="28"/>
          <w:szCs w:val="28"/>
          <w:lang w:val="ro-RO"/>
        </w:rPr>
        <w:t xml:space="preserve"> </w:t>
      </w:r>
      <w:proofErr w:type="spellStart"/>
      <w:r w:rsidRPr="009D3EE4">
        <w:rPr>
          <w:rFonts w:ascii="Times New Roman" w:eastAsia="Times New Roman" w:hAnsi="Times New Roman" w:cs="Times New Roman"/>
          <w:b/>
          <w:iCs/>
          <w:color w:val="C10000"/>
          <w:sz w:val="28"/>
          <w:szCs w:val="28"/>
          <w:lang w:val="ro-RO"/>
        </w:rPr>
        <w:t>accounting</w:t>
      </w:r>
      <w:proofErr w:type="spellEnd"/>
      <w:r w:rsidRPr="009D3EE4">
        <w:rPr>
          <w:rFonts w:ascii="Times New Roman" w:eastAsia="Times New Roman" w:hAnsi="Times New Roman" w:cs="Times New Roman"/>
          <w:b/>
          <w:color w:val="C10000"/>
          <w:sz w:val="28"/>
          <w:szCs w:val="28"/>
        </w:rPr>
        <w:t xml:space="preserve"> </w:t>
      </w:r>
      <w:r w:rsidR="00F223B6">
        <w:rPr>
          <w:rFonts w:ascii="Times New Roman" w:eastAsia="Times New Roman" w:hAnsi="Times New Roman" w:cs="Times New Roman"/>
          <w:color w:val="810000"/>
          <w:sz w:val="28"/>
          <w:szCs w:val="24"/>
        </w:rPr>
        <w:t>(YEAR IV</w:t>
      </w:r>
      <w:r w:rsidR="00BD4380">
        <w:rPr>
          <w:rFonts w:ascii="Times New Roman" w:eastAsia="Times New Roman" w:hAnsi="Times New Roman" w:cs="Times New Roman"/>
          <w:color w:val="810000"/>
          <w:sz w:val="28"/>
          <w:szCs w:val="24"/>
        </w:rPr>
        <w:t>, SEMESTER VIII</w:t>
      </w:r>
      <w:r w:rsidR="0010786E" w:rsidRPr="0010786E">
        <w:rPr>
          <w:rFonts w:ascii="Times New Roman" w:eastAsia="Times New Roman" w:hAnsi="Times New Roman" w:cs="Times New Roman"/>
          <w:color w:val="810000"/>
          <w:sz w:val="28"/>
          <w:szCs w:val="24"/>
        </w:rPr>
        <w:t>)</w:t>
      </w:r>
    </w:p>
    <w:p w14:paraId="64E40790" w14:textId="77777777" w:rsidR="0010786E" w:rsidRPr="0010786E" w:rsidRDefault="0010786E">
      <w:pPr>
        <w:spacing w:after="0" w:line="240" w:lineRule="auto"/>
        <w:ind w:left="1" w:hanging="3"/>
        <w:rPr>
          <w:rFonts w:ascii="Times New Roman" w:eastAsia="Times New Roman" w:hAnsi="Times New Roman" w:cs="Times New Roman"/>
          <w:color w:val="810000"/>
          <w:sz w:val="28"/>
          <w:szCs w:val="24"/>
        </w:rPr>
      </w:pPr>
    </w:p>
    <w:p w14:paraId="4480C949" w14:textId="37F3C3FB" w:rsidR="00AD1C79" w:rsidRDefault="00836E31" w:rsidP="00836E31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  <w:r w:rsidRPr="00A10033"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No. transferable credits</w:t>
      </w:r>
      <w:r w:rsidR="00646E31"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:</w:t>
      </w:r>
      <w:r w:rsidRPr="00A10033"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 xml:space="preserve"> </w:t>
      </w:r>
      <w:r w:rsidR="00842904"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4</w:t>
      </w:r>
    </w:p>
    <w:p w14:paraId="5E8A02E7" w14:textId="276B3D29" w:rsidR="0010786E" w:rsidRDefault="0010786E" w:rsidP="00836E31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810000"/>
          <w:sz w:val="24"/>
          <w:szCs w:val="24"/>
        </w:rPr>
      </w:pPr>
    </w:p>
    <w:p w14:paraId="5816203D" w14:textId="2BB0A784" w:rsidR="0010786E" w:rsidRDefault="0019259B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Course category</w:t>
      </w:r>
    </w:p>
    <w:p w14:paraId="51CAFA08" w14:textId="3DA2F3C6" w:rsidR="0010786E" w:rsidRPr="00A94B60" w:rsidRDefault="0010786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B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Domain discipline (compulsory)</w:t>
      </w:r>
    </w:p>
    <w:p w14:paraId="24FA94EE" w14:textId="77777777" w:rsidR="00A94B60" w:rsidRDefault="00A94B60" w:rsidP="00FA0C21">
      <w:pPr>
        <w:autoSpaceDE w:val="0"/>
        <w:autoSpaceDN w:val="0"/>
        <w:adjustRightInd w:val="0"/>
        <w:spacing w:after="0" w:line="360" w:lineRule="auto"/>
        <w:ind w:left="0" w:hanging="2"/>
        <w:rPr>
          <w:rFonts w:ascii="Times New Roman" w:hAnsi="Times New Roman"/>
          <w:color w:val="810000"/>
          <w:sz w:val="24"/>
          <w:szCs w:val="24"/>
          <w:lang w:val="ro-RO"/>
        </w:rPr>
      </w:pPr>
    </w:p>
    <w:p w14:paraId="7CF32407" w14:textId="3419631C" w:rsidR="00BE0888" w:rsidRPr="00FA0C21" w:rsidRDefault="008A33C0" w:rsidP="00FA0C21">
      <w:pPr>
        <w:autoSpaceDE w:val="0"/>
        <w:autoSpaceDN w:val="0"/>
        <w:adjustRightInd w:val="0"/>
        <w:spacing w:after="0" w:line="360" w:lineRule="auto"/>
        <w:ind w:left="0" w:hanging="2"/>
        <w:rPr>
          <w:rFonts w:ascii="Times New Roman" w:hAnsi="Times New Roman"/>
          <w:color w:val="000000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/>
          <w:color w:val="810000"/>
          <w:sz w:val="24"/>
          <w:szCs w:val="24"/>
          <w:lang w:val="ro-RO"/>
        </w:rPr>
        <w:t>Course</w:t>
      </w:r>
      <w:proofErr w:type="spellEnd"/>
      <w:r w:rsidR="00836E31">
        <w:rPr>
          <w:rFonts w:ascii="Times New Roman" w:hAnsi="Times New Roman"/>
          <w:b/>
          <w:color w:val="810000"/>
          <w:sz w:val="24"/>
          <w:szCs w:val="24"/>
          <w:lang w:val="ro-RO"/>
        </w:rPr>
        <w:t xml:space="preserve"> code</w:t>
      </w:r>
      <w:r w:rsidR="00BE0888" w:rsidRPr="000A3D31">
        <w:rPr>
          <w:rFonts w:ascii="Times New Roman" w:hAnsi="Times New Roman"/>
          <w:color w:val="810000"/>
          <w:sz w:val="24"/>
          <w:szCs w:val="24"/>
          <w:lang w:val="ro-RO"/>
        </w:rPr>
        <w:t xml:space="preserve">: </w:t>
      </w:r>
      <w:r w:rsidR="00FA0C21" w:rsidRPr="00FA0C21">
        <w:rPr>
          <w:rFonts w:ascii="Times New Roman" w:hAnsi="Times New Roman"/>
          <w:color w:val="000000"/>
          <w:sz w:val="24"/>
          <w:szCs w:val="24"/>
          <w:lang w:val="ro-RO"/>
        </w:rPr>
        <w:t>A.EMIAIA.D.409</w:t>
      </w:r>
    </w:p>
    <w:p w14:paraId="57FEA08B" w14:textId="77777777" w:rsidR="00AD1C79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</w:p>
    <w:p w14:paraId="69E4D1E0" w14:textId="659817C8" w:rsidR="0010786E" w:rsidRDefault="0019259B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Course holder</w:t>
      </w:r>
    </w:p>
    <w:p w14:paraId="15744742" w14:textId="77777777" w:rsidR="009D3EE4" w:rsidRDefault="009D3EE4" w:rsidP="009D3EE4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Professor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Gavril ȘTEFAN</w:t>
      </w:r>
    </w:p>
    <w:p w14:paraId="3E597A6D" w14:textId="77777777" w:rsidR="00F223B6" w:rsidRDefault="00F223B6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189A0C" w14:textId="3D69713A" w:rsidR="00F223B6" w:rsidRPr="00F223B6" w:rsidRDefault="00836E31" w:rsidP="00836E31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Objectives of the subject (course and applications)</w:t>
      </w:r>
    </w:p>
    <w:p w14:paraId="6EDAA635" w14:textId="77777777" w:rsidR="00F223B6" w:rsidRPr="00F223B6" w:rsidRDefault="00F223B6" w:rsidP="00F223B6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F223B6">
        <w:rPr>
          <w:rFonts w:ascii="Times New Roman" w:eastAsia="Times New Roman" w:hAnsi="Times New Roman" w:cs="Times New Roman"/>
          <w:sz w:val="24"/>
          <w:szCs w:val="24"/>
        </w:rPr>
        <w:t>General objective: Acquiring and understanding the theoretical basis specific to rural economics and accounting, skills in quantifying and interpreting statistical indicators in order to identify the ultimate causes of economic performance/non-performance.</w:t>
      </w:r>
    </w:p>
    <w:p w14:paraId="5527362A" w14:textId="77777777" w:rsidR="00F223B6" w:rsidRPr="00F223B6" w:rsidRDefault="00F223B6" w:rsidP="00F223B6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F223B6">
        <w:rPr>
          <w:rFonts w:ascii="Times New Roman" w:eastAsia="Times New Roman" w:hAnsi="Times New Roman" w:cs="Times New Roman"/>
          <w:sz w:val="24"/>
          <w:szCs w:val="24"/>
        </w:rPr>
        <w:t xml:space="preserve">Specific Objectives: </w:t>
      </w:r>
    </w:p>
    <w:p w14:paraId="5C55CD49" w14:textId="77777777" w:rsidR="00F223B6" w:rsidRPr="00F223B6" w:rsidRDefault="00F223B6" w:rsidP="00F223B6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F223B6">
        <w:rPr>
          <w:rFonts w:ascii="Times New Roman" w:eastAsia="Times New Roman" w:hAnsi="Times New Roman" w:cs="Times New Roman"/>
          <w:sz w:val="24"/>
          <w:szCs w:val="24"/>
        </w:rPr>
        <w:t>1. To assess the performance, competitiveness, risk and limits of economic growth at the territorial level, using micro and macro theories.</w:t>
      </w:r>
    </w:p>
    <w:p w14:paraId="70D0718C" w14:textId="62B1562A" w:rsidR="00AD1C79" w:rsidRPr="00F223B6" w:rsidRDefault="00F223B6" w:rsidP="00F223B6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F223B6">
        <w:rPr>
          <w:rFonts w:ascii="Times New Roman" w:eastAsia="Times New Roman" w:hAnsi="Times New Roman" w:cs="Times New Roman"/>
          <w:sz w:val="24"/>
          <w:szCs w:val="24"/>
        </w:rPr>
        <w:t>2. Knowledge of concepts, methods and tools used in accounting</w:t>
      </w:r>
    </w:p>
    <w:p w14:paraId="3A64719C" w14:textId="77777777" w:rsidR="00567769" w:rsidRDefault="00567769" w:rsidP="007D0D54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2267863" w14:textId="468BAFF4" w:rsidR="00AD1C79" w:rsidRDefault="00F223B6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Content of the discipline (analytical curriculum)</w:t>
      </w:r>
    </w:p>
    <w:p w14:paraId="77E9EFFD" w14:textId="77777777" w:rsidR="00F223B6" w:rsidRDefault="00F223B6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AD1C79" w14:paraId="2BB64167" w14:textId="77777777">
        <w:trPr>
          <w:trHeight w:val="192"/>
        </w:trPr>
        <w:tc>
          <w:tcPr>
            <w:tcW w:w="9621" w:type="dxa"/>
            <w:tcBorders>
              <w:right w:val="single" w:sz="4" w:space="0" w:color="000000"/>
            </w:tcBorders>
            <w:shd w:val="clear" w:color="auto" w:fill="FBD4B4"/>
            <w:vAlign w:val="center"/>
          </w:tcPr>
          <w:p w14:paraId="18E531DA" w14:textId="4FB8530B" w:rsidR="00AD1C79" w:rsidRPr="00F223B6" w:rsidRDefault="00F223B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(Chapters/subchapters)</w:t>
            </w:r>
          </w:p>
        </w:tc>
      </w:tr>
      <w:tr w:rsidR="00794BB7" w14:paraId="06A53F84" w14:textId="77777777" w:rsidTr="005E58BB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09F7E8A9" w14:textId="21C7291A" w:rsidR="00794BB7" w:rsidRPr="00794BB7" w:rsidRDefault="00F223B6" w:rsidP="00794BB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B6">
              <w:rPr>
                <w:rFonts w:ascii="Times New Roman" w:eastAsia="Times New Roman" w:hAnsi="Times New Roman" w:cs="Times New Roman"/>
                <w:sz w:val="24"/>
                <w:szCs w:val="24"/>
              </w:rPr>
              <w:t>1. Rural economy: object of study, economic information, research method</w:t>
            </w:r>
          </w:p>
        </w:tc>
      </w:tr>
      <w:tr w:rsidR="00794BB7" w14:paraId="7DD85160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0C824D33" w14:textId="11E40E13" w:rsidR="00794BB7" w:rsidRPr="00794BB7" w:rsidRDefault="00F223B6" w:rsidP="00794BB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B6">
              <w:rPr>
                <w:rFonts w:ascii="Times New Roman" w:eastAsia="Times New Roman" w:hAnsi="Times New Roman" w:cs="Times New Roman"/>
                <w:sz w:val="24"/>
                <w:szCs w:val="24"/>
              </w:rPr>
              <w:t>2. The economic system: definitions, structure, economic actors and persons, production technologies</w:t>
            </w:r>
          </w:p>
        </w:tc>
      </w:tr>
      <w:tr w:rsidR="00794BB7" w14:paraId="7498F52F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6EB6C463" w14:textId="31F4FA94" w:rsidR="00794BB7" w:rsidRPr="00794BB7" w:rsidRDefault="00F223B6" w:rsidP="00794BB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B6">
              <w:rPr>
                <w:rFonts w:ascii="Times New Roman" w:eastAsia="Times New Roman" w:hAnsi="Times New Roman" w:cs="Times New Roman"/>
                <w:sz w:val="24"/>
                <w:szCs w:val="24"/>
              </w:rPr>
              <w:t>3. Economic resources and factors of production</w:t>
            </w:r>
          </w:p>
        </w:tc>
      </w:tr>
      <w:tr w:rsidR="00794BB7" w14:paraId="2E935632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2B030995" w14:textId="6CBB61DB" w:rsidR="00794BB7" w:rsidRPr="00794BB7" w:rsidRDefault="00F223B6" w:rsidP="00794BB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B6">
              <w:rPr>
                <w:rFonts w:ascii="Times New Roman" w:eastAsia="Times New Roman" w:hAnsi="Times New Roman" w:cs="Times New Roman"/>
                <w:sz w:val="24"/>
                <w:szCs w:val="24"/>
              </w:rPr>
              <w:t>4. Economic foundations of rural development: rural space, structure of the economy, economic growth and development, technical progress</w:t>
            </w:r>
          </w:p>
        </w:tc>
      </w:tr>
      <w:tr w:rsidR="00794BB7" w14:paraId="78E41393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655E976D" w14:textId="5A194CA5" w:rsidR="00794BB7" w:rsidRPr="00794BB7" w:rsidRDefault="00F223B6" w:rsidP="00794BB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B6">
              <w:rPr>
                <w:rFonts w:ascii="Times New Roman" w:eastAsia="Times New Roman" w:hAnsi="Times New Roman" w:cs="Times New Roman"/>
                <w:sz w:val="24"/>
                <w:szCs w:val="24"/>
              </w:rPr>
              <w:t>5. Economic efficiency of agricultural production: output, income, costs, profit</w:t>
            </w:r>
          </w:p>
        </w:tc>
      </w:tr>
      <w:tr w:rsidR="00794BB7" w14:paraId="23B3E579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60CFEC94" w14:textId="7EE88E36" w:rsidR="00794BB7" w:rsidRPr="00794BB7" w:rsidRDefault="00F223B6" w:rsidP="00794BB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B6">
              <w:rPr>
                <w:rFonts w:ascii="Times New Roman" w:eastAsia="Times New Roman" w:hAnsi="Times New Roman" w:cs="Times New Roman"/>
                <w:sz w:val="24"/>
                <w:szCs w:val="24"/>
              </w:rPr>
              <w:t>6. Enterprise accounting: object of study, accounting information, objectives</w:t>
            </w:r>
          </w:p>
        </w:tc>
      </w:tr>
      <w:tr w:rsidR="00794BB7" w14:paraId="415A8727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47772886" w14:textId="54C7E2F2" w:rsidR="00794BB7" w:rsidRPr="00794BB7" w:rsidRDefault="00F223B6" w:rsidP="00794BB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B6">
              <w:rPr>
                <w:rFonts w:ascii="Times New Roman" w:eastAsia="Times New Roman" w:hAnsi="Times New Roman" w:cs="Times New Roman"/>
                <w:sz w:val="24"/>
                <w:szCs w:val="24"/>
              </w:rPr>
              <w:t>7. Enterprise results: classification, indicators</w:t>
            </w:r>
          </w:p>
        </w:tc>
      </w:tr>
      <w:tr w:rsidR="00794BB7" w14:paraId="6CA9153D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4B1B2D63" w14:textId="5295B259" w:rsidR="00794BB7" w:rsidRPr="00794BB7" w:rsidRDefault="00F223B6" w:rsidP="00794BB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B6">
              <w:rPr>
                <w:rFonts w:ascii="Times New Roman" w:eastAsia="Times New Roman" w:hAnsi="Times New Roman" w:cs="Times New Roman"/>
                <w:sz w:val="24"/>
                <w:szCs w:val="24"/>
              </w:rPr>
              <w:t>8. Accounting instruments: balance sheet and profit and loss account</w:t>
            </w:r>
          </w:p>
        </w:tc>
      </w:tr>
      <w:tr w:rsidR="00794BB7" w14:paraId="48F20838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33C28842" w14:textId="75FFEF23" w:rsidR="00794BB7" w:rsidRPr="00794BB7" w:rsidRDefault="00F223B6" w:rsidP="00794BB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B6">
              <w:rPr>
                <w:rFonts w:ascii="Times New Roman" w:eastAsia="Times New Roman" w:hAnsi="Times New Roman" w:cs="Times New Roman"/>
                <w:sz w:val="24"/>
                <w:szCs w:val="24"/>
              </w:rPr>
              <w:t>9. Enterprise performance analysis: economic performance analysis, commercial performance analysis, financial performance analysis, profitability analysis</w:t>
            </w:r>
          </w:p>
        </w:tc>
      </w:tr>
      <w:tr w:rsidR="00794BB7" w14:paraId="7EAF9989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29F6DE01" w14:textId="33D81216" w:rsidR="00794BB7" w:rsidRPr="00794BB7" w:rsidRDefault="00F223B6" w:rsidP="00794BB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B6">
              <w:rPr>
                <w:rFonts w:ascii="Times New Roman" w:eastAsia="Times New Roman" w:hAnsi="Times New Roman" w:cs="Times New Roman"/>
                <w:sz w:val="24"/>
                <w:szCs w:val="24"/>
              </w:rPr>
              <w:t>10. Enterprise health analysis: financial structure, net worth and overall risk</w:t>
            </w:r>
          </w:p>
        </w:tc>
      </w:tr>
    </w:tbl>
    <w:p w14:paraId="11560137" w14:textId="77777777" w:rsidR="00AD1C79" w:rsidRDefault="00AD1C79" w:rsidP="007D0D54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AD1C79" w:rsidRPr="00660F2A" w14:paraId="69395F5C" w14:textId="77777777">
        <w:trPr>
          <w:trHeight w:val="192"/>
        </w:trPr>
        <w:tc>
          <w:tcPr>
            <w:tcW w:w="9621" w:type="dxa"/>
            <w:tcBorders>
              <w:right w:val="single" w:sz="4" w:space="0" w:color="000000"/>
            </w:tcBorders>
            <w:shd w:val="clear" w:color="auto" w:fill="FBD4B4"/>
            <w:vAlign w:val="center"/>
          </w:tcPr>
          <w:p w14:paraId="2B795833" w14:textId="32BE8618" w:rsidR="00AD1C79" w:rsidRPr="00BC235D" w:rsidRDefault="00BC235D" w:rsidP="00B305A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Practical works</w:t>
            </w:r>
          </w:p>
        </w:tc>
      </w:tr>
      <w:tr w:rsidR="007F14D6" w:rsidRPr="00E643AD" w14:paraId="4806E63F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590C4D86" w14:textId="05033A63" w:rsidR="007F14D6" w:rsidRPr="007F14D6" w:rsidRDefault="00F223B6" w:rsidP="00B305A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B6">
              <w:rPr>
                <w:rFonts w:ascii="Times New Roman" w:eastAsia="Times New Roman" w:hAnsi="Times New Roman" w:cs="Times New Roman"/>
                <w:sz w:val="24"/>
                <w:szCs w:val="24"/>
              </w:rPr>
              <w:t>1. Economic information: sources, content, methods of analysis, interpretation</w:t>
            </w:r>
          </w:p>
        </w:tc>
      </w:tr>
      <w:tr w:rsidR="007F14D6" w:rsidRPr="00E643AD" w14:paraId="16767359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10E0ADC1" w14:textId="781D266B" w:rsidR="007F14D6" w:rsidRPr="007F14D6" w:rsidRDefault="00F223B6" w:rsidP="00B305A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B6">
              <w:rPr>
                <w:rFonts w:ascii="Times New Roman" w:eastAsia="Times New Roman" w:hAnsi="Times New Roman" w:cs="Times New Roman"/>
                <w:sz w:val="24"/>
                <w:szCs w:val="24"/>
              </w:rPr>
              <w:t>2. Basic incomes in the economy - income, wages, interest, profit: indicators, calculation, examples, interpretation</w:t>
            </w:r>
          </w:p>
        </w:tc>
      </w:tr>
      <w:tr w:rsidR="007F14D6" w:rsidRPr="00E643AD" w14:paraId="530B107C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65E9BD2B" w14:textId="2F0889E8" w:rsidR="007F14D6" w:rsidRPr="007F14D6" w:rsidRDefault="00F223B6" w:rsidP="00B305A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B6">
              <w:rPr>
                <w:rFonts w:ascii="Times New Roman" w:eastAsia="Times New Roman" w:hAnsi="Times New Roman" w:cs="Times New Roman"/>
                <w:sz w:val="24"/>
                <w:szCs w:val="24"/>
              </w:rPr>
              <w:t>3. Rural space: analysis of rural space, indicators for assessing rural growth and development, examples, interpretation</w:t>
            </w:r>
          </w:p>
        </w:tc>
      </w:tr>
      <w:tr w:rsidR="007F14D6" w:rsidRPr="00E643AD" w14:paraId="3CDE48C6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63BBF621" w14:textId="5D635265" w:rsidR="007F14D6" w:rsidRPr="007F14D6" w:rsidRDefault="00F223B6" w:rsidP="00B305A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B6">
              <w:rPr>
                <w:rFonts w:ascii="Times New Roman" w:eastAsia="Times New Roman" w:hAnsi="Times New Roman" w:cs="Times New Roman"/>
                <w:sz w:val="24"/>
                <w:szCs w:val="24"/>
              </w:rPr>
              <w:t>4. Economic efficiency of agricultural production of cereals and oilseeds: economic importance of agricultural production, indicators for assessing economic efficiency, examples, interpretation</w:t>
            </w:r>
          </w:p>
        </w:tc>
      </w:tr>
      <w:tr w:rsidR="007F14D6" w:rsidRPr="00E643AD" w14:paraId="7225F42D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2B443159" w14:textId="2B0EAF41" w:rsidR="007F14D6" w:rsidRPr="007F14D6" w:rsidRDefault="00F74E30" w:rsidP="00B305A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Economic efficiency of horticultural agricultural production: economic importance of agricultural production, indicators for assessing economic efficiency, examples, interpretation</w:t>
            </w:r>
          </w:p>
        </w:tc>
      </w:tr>
      <w:tr w:rsidR="007F14D6" w:rsidRPr="00E643AD" w14:paraId="664AA05B" w14:textId="77777777" w:rsidTr="00B305A5">
        <w:trPr>
          <w:trHeight w:val="75"/>
        </w:trPr>
        <w:tc>
          <w:tcPr>
            <w:tcW w:w="9621" w:type="dxa"/>
            <w:tcBorders>
              <w:right w:val="single" w:sz="4" w:space="0" w:color="000000"/>
            </w:tcBorders>
          </w:tcPr>
          <w:p w14:paraId="3448C216" w14:textId="59EC8663" w:rsidR="007F14D6" w:rsidRPr="00B305A5" w:rsidRDefault="00F74E30" w:rsidP="00B305A5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sz w:val="24"/>
                <w:szCs w:val="24"/>
              </w:rPr>
              <w:t>6. The economic efficiency of investments in agriculture: types of investments, indicators for assessing the efficiency of investments, criteria for choosing investments, examples, interpretation</w:t>
            </w:r>
          </w:p>
        </w:tc>
      </w:tr>
      <w:tr w:rsidR="00B305A5" w:rsidRPr="00E643AD" w14:paraId="45953D12" w14:textId="77777777" w:rsidTr="00B305A5">
        <w:trPr>
          <w:trHeight w:val="75"/>
        </w:trPr>
        <w:tc>
          <w:tcPr>
            <w:tcW w:w="9621" w:type="dxa"/>
            <w:tcBorders>
              <w:right w:val="single" w:sz="4" w:space="0" w:color="000000"/>
            </w:tcBorders>
          </w:tcPr>
          <w:p w14:paraId="34B602C6" w14:textId="083C38A6" w:rsidR="00B305A5" w:rsidRPr="007F14D6" w:rsidRDefault="00F74E30" w:rsidP="00B305A5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sz w:val="24"/>
                <w:szCs w:val="24"/>
              </w:rPr>
              <w:t>7. Accounting tools: balance sheet (content and structure, dual representation of assets and liabilities, examples, analysis), profit and loss account (content and structure, functioning of income and expenditure accounts, examples, analysis)</w:t>
            </w:r>
          </w:p>
        </w:tc>
      </w:tr>
      <w:tr w:rsidR="007F14D6" w:rsidRPr="00E643AD" w14:paraId="20A10892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3D05BFEF" w14:textId="48033D9C" w:rsidR="007F14D6" w:rsidRPr="007F14D6" w:rsidRDefault="00F74E30" w:rsidP="00B305A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eastAsia="Times New Roman" w:hAnsi="Times New Roman" w:cs="Times New Roman"/>
                <w:sz w:val="24"/>
                <w:szCs w:val="24"/>
              </w:rPr>
              <w:t>8. Stock management accounting documents in agricultural enterprises</w:t>
            </w:r>
          </w:p>
        </w:tc>
      </w:tr>
      <w:tr w:rsidR="007F14D6" w:rsidRPr="00E643AD" w14:paraId="26D80222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1480A8CA" w14:textId="10953C02" w:rsidR="007F14D6" w:rsidRPr="007F14D6" w:rsidRDefault="00F74E30" w:rsidP="00B305A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eastAsia="Times New Roman" w:hAnsi="Times New Roman" w:cs="Times New Roman"/>
                <w:sz w:val="24"/>
                <w:szCs w:val="24"/>
              </w:rPr>
              <w:t>9. Analyzing enterprise results: indicators, case studies/ examples, interpretation</w:t>
            </w:r>
          </w:p>
        </w:tc>
      </w:tr>
      <w:tr w:rsidR="007F14D6" w:rsidRPr="00E643AD" w14:paraId="7EBB7D28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4BBBCD30" w14:textId="1273A1AE" w:rsidR="007F14D6" w:rsidRPr="007F14D6" w:rsidRDefault="00F74E30" w:rsidP="00B305A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eastAsia="Times New Roman" w:hAnsi="Times New Roman" w:cs="Times New Roman"/>
                <w:sz w:val="24"/>
                <w:szCs w:val="24"/>
              </w:rPr>
              <w:t>10. Analyzing enterprise performance and health: indicators, case studies/ examples, interpretation</w:t>
            </w:r>
          </w:p>
        </w:tc>
      </w:tr>
    </w:tbl>
    <w:p w14:paraId="5A2BBAE7" w14:textId="77777777" w:rsidR="00AD1C79" w:rsidRPr="00E643AD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E0BC7" w14:textId="0CE22AD7" w:rsidR="00AD1C79" w:rsidRPr="00F74E30" w:rsidRDefault="00F74E30" w:rsidP="00F74E3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</w:pPr>
      <w:r w:rsidRPr="00F74E30"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Bibliography</w:t>
      </w:r>
    </w:p>
    <w:p w14:paraId="1FF65147" w14:textId="7B245320" w:rsidR="00D779C6" w:rsidRPr="00D779C6" w:rsidRDefault="00D779C6" w:rsidP="00F74E30">
      <w:pPr>
        <w:numPr>
          <w:ilvl w:val="0"/>
          <w:numId w:val="3"/>
        </w:numPr>
        <w:tabs>
          <w:tab w:val="left" w:pos="0"/>
        </w:tabs>
        <w:spacing w:after="0" w:line="240" w:lineRule="auto"/>
        <w:ind w:leftChars="0" w:left="567" w:firstLineChars="0" w:hanging="643"/>
        <w:jc w:val="both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</w:pPr>
      <w:proofErr w:type="spellStart"/>
      <w:r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Bodescu</w:t>
      </w:r>
      <w:proofErr w:type="spellEnd"/>
      <w:r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D., 2020 -</w:t>
      </w:r>
      <w:r w:rsidR="00F74E30" w:rsidRPr="00F74E30">
        <w:t xml:space="preserve"> </w:t>
      </w:r>
      <w:proofErr w:type="spellStart"/>
      <w:r w:rsidR="00F74E30"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Guide</w:t>
      </w:r>
      <w:proofErr w:type="spellEnd"/>
      <w:r w:rsidR="00F74E30"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for economic performance in </w:t>
      </w:r>
      <w:proofErr w:type="spellStart"/>
      <w:r w:rsidR="00F74E30"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the</w:t>
      </w:r>
      <w:proofErr w:type="spellEnd"/>
      <w:r w:rsidR="00F74E30"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</w:t>
      </w:r>
      <w:proofErr w:type="spellStart"/>
      <w:r w:rsidR="00F74E30"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agri</w:t>
      </w:r>
      <w:r w:rsid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-food</w:t>
      </w:r>
      <w:proofErr w:type="spellEnd"/>
      <w:r w:rsid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sector, Ion Ionescu de la </w:t>
      </w:r>
      <w:r w:rsidR="00F74E30"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Brad </w:t>
      </w:r>
      <w:proofErr w:type="spellStart"/>
      <w:r w:rsidR="00F74E30"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Publishing</w:t>
      </w:r>
      <w:proofErr w:type="spellEnd"/>
      <w:r w:rsidR="00F74E30"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</w:t>
      </w:r>
      <w:proofErr w:type="spellStart"/>
      <w:r w:rsidR="00F74E30"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House</w:t>
      </w:r>
      <w:proofErr w:type="spellEnd"/>
      <w:r w:rsidR="00F74E30"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, Iași</w:t>
      </w:r>
      <w:r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, ISBN 978-973-147-393-2;</w:t>
      </w:r>
    </w:p>
    <w:p w14:paraId="4798D068" w14:textId="192DC35B" w:rsidR="00D779C6" w:rsidRPr="00D779C6" w:rsidRDefault="00F74E30" w:rsidP="00F74E30">
      <w:pPr>
        <w:tabs>
          <w:tab w:val="left" w:pos="0"/>
        </w:tabs>
        <w:spacing w:after="0" w:line="240" w:lineRule="auto"/>
        <w:ind w:leftChars="0" w:left="567" w:firstLineChars="0" w:hanging="643"/>
        <w:jc w:val="both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2.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ab/>
      </w:r>
      <w:proofErr w:type="spellStart"/>
      <w:r w:rsidR="00D779C6"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Bodescu</w:t>
      </w:r>
      <w:proofErr w:type="spellEnd"/>
      <w:r w:rsidR="00D779C6"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D. </w:t>
      </w:r>
      <w:proofErr w:type="spellStart"/>
      <w:r w:rsidR="00FF43D5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and</w:t>
      </w:r>
      <w:proofErr w:type="spellEnd"/>
      <w:r w:rsidR="00FF43D5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</w:t>
      </w:r>
      <w:r w:rsidR="00D779C6"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Ștefan G., 2018 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–</w:t>
      </w:r>
      <w:r w:rsidR="00D779C6"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Rural </w:t>
      </w:r>
      <w:proofErr w:type="spellStart"/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economy</w:t>
      </w:r>
      <w:proofErr w:type="spellEnd"/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Summaries</w:t>
      </w:r>
      <w:proofErr w:type="spellEnd"/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and</w:t>
      </w:r>
      <w:proofErr w:type="spellEnd"/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applications</w:t>
      </w:r>
      <w:proofErr w:type="spellEnd"/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. USMAV </w:t>
      </w:r>
      <w:proofErr w:type="spellStart"/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Publishing</w:t>
      </w:r>
      <w:proofErr w:type="spellEnd"/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House</w:t>
      </w:r>
      <w:proofErr w:type="spellEnd"/>
    </w:p>
    <w:p w14:paraId="4C8007C9" w14:textId="5C1C7BF3" w:rsidR="00D779C6" w:rsidRPr="00D779C6" w:rsidRDefault="00F74E30" w:rsidP="00F74E30">
      <w:pPr>
        <w:tabs>
          <w:tab w:val="left" w:pos="0"/>
        </w:tabs>
        <w:spacing w:after="0" w:line="240" w:lineRule="auto"/>
        <w:ind w:leftChars="0" w:left="567" w:firstLineChars="0" w:hanging="643"/>
        <w:jc w:val="both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3. 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ab/>
      </w:r>
      <w:r w:rsidR="00D779C6"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Coca., O., </w:t>
      </w:r>
      <w:proofErr w:type="spellStart"/>
      <w:r w:rsidR="00FF43D5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and</w:t>
      </w:r>
      <w:proofErr w:type="spellEnd"/>
      <w:r w:rsidR="00FF43D5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</w:t>
      </w:r>
      <w:r w:rsidR="00D779C6"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Ștefan, G., 2023 -</w:t>
      </w:r>
      <w:r w:rsidRPr="00F74E30">
        <w:t xml:space="preserve"> </w:t>
      </w:r>
      <w:proofErr w:type="spellStart"/>
      <w:r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Navigating</w:t>
      </w:r>
      <w:proofErr w:type="spellEnd"/>
      <w:r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economic </w:t>
      </w:r>
      <w:proofErr w:type="spellStart"/>
      <w:r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and</w:t>
      </w:r>
      <w:proofErr w:type="spellEnd"/>
      <w:r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</w:t>
      </w:r>
      <w:proofErr w:type="spellStart"/>
      <w:r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financial</w:t>
      </w:r>
      <w:proofErr w:type="spellEnd"/>
      <w:r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</w:t>
      </w:r>
      <w:proofErr w:type="spellStart"/>
      <w:r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analysis</w:t>
      </w:r>
      <w:proofErr w:type="spellEnd"/>
      <w:r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: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practical</w:t>
      </w:r>
      <w:proofErr w:type="spellEnd"/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guide</w:t>
      </w:r>
      <w:proofErr w:type="spellEnd"/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</w:t>
      </w:r>
      <w:r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for </w:t>
      </w:r>
      <w:proofErr w:type="spellStart"/>
      <w:r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students</w:t>
      </w:r>
      <w:proofErr w:type="spellEnd"/>
      <w:r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</w:t>
      </w:r>
      <w:proofErr w:type="spellStart"/>
      <w:r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and</w:t>
      </w:r>
      <w:proofErr w:type="spellEnd"/>
      <w:r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</w:t>
      </w:r>
      <w:proofErr w:type="spellStart"/>
      <w:r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professionals</w:t>
      </w:r>
      <w:proofErr w:type="spellEnd"/>
      <w:r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. Iași, </w:t>
      </w:r>
      <w:proofErr w:type="spellStart"/>
      <w:r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Taida</w:t>
      </w:r>
      <w:proofErr w:type="spellEnd"/>
      <w:r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</w:t>
      </w:r>
      <w:proofErr w:type="spellStart"/>
      <w:r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Publishing</w:t>
      </w:r>
      <w:proofErr w:type="spellEnd"/>
      <w:r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</w:t>
      </w:r>
      <w:proofErr w:type="spellStart"/>
      <w:r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House</w:t>
      </w:r>
      <w:proofErr w:type="spellEnd"/>
      <w:r w:rsidR="00D779C6"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, ISBN 978-606-514-645-7;</w:t>
      </w:r>
    </w:p>
    <w:p w14:paraId="6E63B3EB" w14:textId="214565CB" w:rsidR="00926556" w:rsidRDefault="00F74E30" w:rsidP="00F74E30">
      <w:pPr>
        <w:tabs>
          <w:tab w:val="left" w:pos="0"/>
        </w:tabs>
        <w:spacing w:after="0" w:line="240" w:lineRule="auto"/>
        <w:ind w:leftChars="0" w:left="567" w:firstLineChars="0" w:hanging="643"/>
        <w:jc w:val="both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 xml:space="preserve">4. 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ab/>
      </w:r>
      <w:r w:rsidR="00D779C6"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>Dona I., 2017 -</w:t>
      </w:r>
      <w:r w:rsidRPr="00F74E30">
        <w:t xml:space="preserve"> </w:t>
      </w:r>
      <w:r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>Rural Economy. Economic Publishing House Bucharest</w:t>
      </w:r>
      <w:r w:rsidR="009265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>;</w:t>
      </w:r>
    </w:p>
    <w:p w14:paraId="6492C8B2" w14:textId="7E5EEA25" w:rsidR="00660F2A" w:rsidRPr="00926556" w:rsidRDefault="00F74E30" w:rsidP="00F74E30">
      <w:pPr>
        <w:tabs>
          <w:tab w:val="left" w:pos="0"/>
        </w:tabs>
        <w:spacing w:after="0" w:line="240" w:lineRule="auto"/>
        <w:ind w:leftChars="0" w:left="567" w:firstLineChars="0" w:hanging="643"/>
        <w:jc w:val="both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 xml:space="preserve">5. 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ab/>
      </w:r>
      <w:r w:rsidR="00D779C6" w:rsidRPr="009265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>Lala Popa I., 2018 –</w:t>
      </w:r>
      <w:r w:rsidRPr="00F74E30">
        <w:t xml:space="preserve"> </w:t>
      </w:r>
      <w:r w:rsidRPr="00F74E3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>Economic and financial analysis. West University Publishing House, Timișoara</w:t>
      </w:r>
      <w:r w:rsidR="00D779C6" w:rsidRPr="009265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>.</w:t>
      </w:r>
    </w:p>
    <w:p w14:paraId="01C02A41" w14:textId="77777777" w:rsidR="00D779C6" w:rsidRDefault="00D779C6" w:rsidP="00D779C6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</w:pPr>
    </w:p>
    <w:p w14:paraId="41F8D3F9" w14:textId="5B47EBE3" w:rsidR="00AD1C79" w:rsidRDefault="00F74E30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  <w:r w:rsidRPr="00F74E30"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Final evaluation</w:t>
      </w:r>
    </w:p>
    <w:p w14:paraId="01E8D93E" w14:textId="77777777" w:rsidR="00AD1C79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</w:p>
    <w:tbl>
      <w:tblPr>
        <w:tblStyle w:val="a1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3128"/>
        <w:gridCol w:w="2268"/>
      </w:tblGrid>
      <w:tr w:rsidR="00AD1C79" w14:paraId="0D286729" w14:textId="77777777">
        <w:trPr>
          <w:trHeight w:val="266"/>
        </w:trPr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CE2D492" w14:textId="7A88D434" w:rsidR="00AD1C79" w:rsidRPr="00A94B60" w:rsidRDefault="004B411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Forms of evaluation</w:t>
            </w: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501D5F6" w14:textId="12E503E7" w:rsidR="00AD1C79" w:rsidRDefault="004B411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Methods of evaluation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FBD4B4"/>
            <w:vAlign w:val="center"/>
          </w:tcPr>
          <w:p w14:paraId="3279FE95" w14:textId="32BCA1B3" w:rsidR="00AD1C79" w:rsidRDefault="004B411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Percentage of final grad</w:t>
            </w:r>
            <w:r w:rsidRPr="004B411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AD1C79" w14:paraId="7293E811" w14:textId="77777777" w:rsidTr="008D5820">
        <w:trPr>
          <w:trHeight w:val="371"/>
        </w:trPr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A38E1" w14:textId="4DCA714B" w:rsidR="00AD1C79" w:rsidRDefault="004B4114">
            <w:pPr>
              <w:tabs>
                <w:tab w:val="left" w:pos="317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</w:t>
            </w: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4F74A" w14:textId="312175F6" w:rsidR="00AD1C79" w:rsidRDefault="004B411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 exam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14:paraId="33FFACC6" w14:textId="601D42C0" w:rsidR="00AD1C79" w:rsidRDefault="00B16E4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30E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B667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1C79" w14:paraId="57C5DE01" w14:textId="77777777">
        <w:trPr>
          <w:trHeight w:val="582"/>
        </w:trPr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AC099" w14:textId="39009AF5" w:rsidR="00AD1C79" w:rsidRDefault="004B41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Presence and active involvement in practical work activities, colloquium</w:t>
            </w: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B8120" w14:textId="3EF12DEA" w:rsidR="00AD1C79" w:rsidRDefault="004B411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Case study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14:paraId="7A9596C4" w14:textId="772FD4C6" w:rsidR="00AD1C79" w:rsidRDefault="00B16E4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554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B667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7864D56E" w14:textId="77777777" w:rsidR="00AD1C79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</w:p>
    <w:p w14:paraId="6929AEB8" w14:textId="77777777" w:rsidR="009D3EE4" w:rsidRDefault="009D3EE4" w:rsidP="009D3EE4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810000"/>
          <w:kern w:val="2"/>
          <w:positio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810000"/>
          <w:kern w:val="2"/>
          <w:position w:val="0"/>
          <w:sz w:val="24"/>
          <w:szCs w:val="24"/>
          <w:lang w:eastAsia="zh-CN" w:bidi="hi-IN"/>
        </w:rPr>
        <w:t>Contact persons</w:t>
      </w:r>
    </w:p>
    <w:p w14:paraId="7F20C1D9" w14:textId="77777777" w:rsidR="009D3EE4" w:rsidRDefault="009D3EE4" w:rsidP="009D3EE4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Professor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Gavril ȘTEFAN</w:t>
      </w:r>
    </w:p>
    <w:p w14:paraId="26B9AF73" w14:textId="77777777" w:rsidR="009D3EE4" w:rsidRDefault="009D3EE4" w:rsidP="009D3EE4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r w:rsidRPr="004B4114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Faculty of Agriculture - 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IULS</w:t>
      </w:r>
      <w:r w:rsidRPr="004B4114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 </w:t>
      </w:r>
      <w:proofErr w:type="spellStart"/>
      <w:r w:rsidRPr="004B4114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Iași</w:t>
      </w:r>
      <w:proofErr w:type="spellEnd"/>
    </w:p>
    <w:p w14:paraId="3C8C8DCB" w14:textId="2DCD57D6" w:rsidR="009D3EE4" w:rsidRPr="00C96D28" w:rsidRDefault="009D3EE4" w:rsidP="009D3EE4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No. 3 </w:t>
      </w: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Mihail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 </w:t>
      </w: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Sadoveanu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 </w:t>
      </w:r>
      <w:r w:rsidR="005D7FC0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Alle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y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, </w:t>
      </w: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Iaşi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, 700490, Rom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a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nia</w:t>
      </w:r>
    </w:p>
    <w:p w14:paraId="7728755E" w14:textId="77777777" w:rsidR="009D3EE4" w:rsidRPr="00C96D28" w:rsidRDefault="009D3EE4" w:rsidP="009D3EE4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phone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+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40 232 407515, fax: 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+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40 232 260 650</w:t>
      </w:r>
    </w:p>
    <w:p w14:paraId="662B8212" w14:textId="77777777" w:rsidR="009D3EE4" w:rsidRPr="00C96D28" w:rsidRDefault="009D3EE4" w:rsidP="009D3EE4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Noto Sans CJK SC" w:hAnsi="Times New Roman" w:cs="Times New Roman"/>
          <w:color w:val="000000"/>
          <w:kern w:val="2"/>
          <w:position w:val="0"/>
          <w:sz w:val="24"/>
          <w:szCs w:val="24"/>
          <w:lang w:val="ro-RO" w:eastAsia="zh-CN" w:bidi="hi-IN"/>
        </w:rPr>
      </w:pP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kern w:val="2"/>
          <w:position w:val="0"/>
          <w:sz w:val="24"/>
          <w:szCs w:val="24"/>
          <w:lang w:eastAsia="zh-CN" w:bidi="hi-IN"/>
        </w:rPr>
        <w:t>gavril.stefan@iuls.ro</w:t>
      </w:r>
    </w:p>
    <w:p w14:paraId="2E29CE2C" w14:textId="77777777" w:rsidR="009D3EE4" w:rsidRPr="00C96D28" w:rsidRDefault="009D3EE4" w:rsidP="009D3EE4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Noto Sans CJK SC" w:hAnsi="Times New Roman" w:cs="Times New Roman"/>
          <w:kern w:val="2"/>
          <w:position w:val="0"/>
          <w:sz w:val="24"/>
          <w:szCs w:val="24"/>
          <w:lang w:eastAsia="zh-CN" w:bidi="hi-IN"/>
        </w:rPr>
      </w:pPr>
    </w:p>
    <w:p w14:paraId="14D73B77" w14:textId="77777777" w:rsidR="009D3EE4" w:rsidRPr="00C96D28" w:rsidRDefault="009D3EE4" w:rsidP="009D3EE4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position w:val="0"/>
          <w:sz w:val="24"/>
          <w:szCs w:val="24"/>
          <w:lang w:eastAsia="zh-CN" w:bidi="hi-IN"/>
        </w:rPr>
        <w:t>Lecturer</w:t>
      </w:r>
      <w:r w:rsidRPr="00C96D28">
        <w:rPr>
          <w:rFonts w:ascii="Times New Roman" w:eastAsia="Times New Roman" w:hAnsi="Times New Roman" w:cs="Times New Roman"/>
          <w:b/>
          <w:color w:val="000000"/>
          <w:kern w:val="2"/>
          <w:position w:val="0"/>
          <w:sz w:val="24"/>
          <w:szCs w:val="24"/>
          <w:lang w:eastAsia="zh-CN" w:bidi="hi-IN"/>
        </w:rPr>
        <w:t xml:space="preserve"> </w:t>
      </w:r>
      <w:proofErr w:type="spellStart"/>
      <w:r w:rsidRPr="00C96D28">
        <w:rPr>
          <w:rFonts w:ascii="Times New Roman" w:eastAsia="Times New Roman" w:hAnsi="Times New Roman" w:cs="Times New Roman"/>
          <w:b/>
          <w:color w:val="000000"/>
          <w:kern w:val="2"/>
          <w:position w:val="0"/>
          <w:sz w:val="24"/>
          <w:szCs w:val="24"/>
          <w:lang w:eastAsia="zh-CN" w:bidi="hi-IN"/>
        </w:rPr>
        <w:t>Oana</w:t>
      </w:r>
      <w:proofErr w:type="spellEnd"/>
      <w:r w:rsidRPr="00C96D28">
        <w:rPr>
          <w:rFonts w:ascii="Times New Roman" w:eastAsia="Times New Roman" w:hAnsi="Times New Roman" w:cs="Times New Roman"/>
          <w:b/>
          <w:color w:val="000000"/>
          <w:kern w:val="2"/>
          <w:position w:val="0"/>
          <w:sz w:val="24"/>
          <w:szCs w:val="24"/>
          <w:lang w:eastAsia="zh-CN" w:bidi="hi-IN"/>
        </w:rPr>
        <w:t xml:space="preserve"> COCA</w:t>
      </w:r>
    </w:p>
    <w:p w14:paraId="2010F0AA" w14:textId="77777777" w:rsidR="009D3EE4" w:rsidRDefault="009D3EE4" w:rsidP="009D3EE4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r w:rsidRPr="004B4114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Faculty of Agriculture - 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IULS</w:t>
      </w:r>
      <w:r w:rsidRPr="004B4114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 </w:t>
      </w:r>
      <w:proofErr w:type="spellStart"/>
      <w:r w:rsidRPr="004B4114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Iași</w:t>
      </w:r>
      <w:proofErr w:type="spellEnd"/>
    </w:p>
    <w:p w14:paraId="44ED7895" w14:textId="1D5AB8D9" w:rsidR="009D3EE4" w:rsidRPr="00C96D28" w:rsidRDefault="009D3EE4" w:rsidP="009D3EE4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No. 3 </w:t>
      </w: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Mihail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 </w:t>
      </w: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Sadoveanu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 </w:t>
      </w:r>
      <w:r w:rsidR="005D7FC0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Alle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y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, </w:t>
      </w: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Iaşi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, 700490, Rom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a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nia</w:t>
      </w:r>
    </w:p>
    <w:p w14:paraId="6537C943" w14:textId="77777777" w:rsidR="009D3EE4" w:rsidRPr="00C96D28" w:rsidRDefault="009D3EE4" w:rsidP="009D3EE4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phone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+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40 232 407564, fax: 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+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40 232 260 650</w:t>
      </w:r>
    </w:p>
    <w:p w14:paraId="28310714" w14:textId="77777777" w:rsidR="009D3EE4" w:rsidRPr="00C96D28" w:rsidRDefault="009D3EE4" w:rsidP="009D3EE4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Noto Sans CJK SC" w:hAnsi="Times New Roman" w:cs="Times New Roman"/>
          <w:color w:val="000000"/>
          <w:kern w:val="2"/>
          <w:position w:val="0"/>
          <w:sz w:val="24"/>
          <w:szCs w:val="24"/>
          <w:lang w:val="ro-RO" w:eastAsia="zh-CN" w:bidi="hi-IN"/>
        </w:rPr>
      </w:pP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kern w:val="2"/>
          <w:position w:val="0"/>
          <w:sz w:val="24"/>
          <w:szCs w:val="24"/>
          <w:lang w:eastAsia="zh-CN" w:bidi="hi-IN"/>
        </w:rPr>
        <w:t>oana.coca@iuls.ro</w:t>
      </w:r>
    </w:p>
    <w:p w14:paraId="7BE947C7" w14:textId="77777777" w:rsidR="009D3EE4" w:rsidRDefault="009D3EE4" w:rsidP="009D3EE4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p w14:paraId="29C4DB66" w14:textId="77777777" w:rsidR="00FA55E0" w:rsidRPr="00C96D28" w:rsidRDefault="00FA55E0" w:rsidP="00FA55E0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Noto Sans CJK SC" w:hAnsi="Times New Roman" w:cs="Times New Roman"/>
          <w:kern w:val="2"/>
          <w:position w:val="0"/>
          <w:sz w:val="24"/>
          <w:szCs w:val="24"/>
          <w:lang w:eastAsia="zh-CN" w:bidi="hi-IN"/>
        </w:rPr>
      </w:pPr>
    </w:p>
    <w:p w14:paraId="06BE918C" w14:textId="77777777" w:rsidR="00AD1C79" w:rsidRDefault="00AD1C7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AD1C79">
      <w:pgSz w:w="12240" w:h="15840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CEB"/>
    <w:multiLevelType w:val="multilevel"/>
    <w:tmpl w:val="AB3A84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AE73D3F"/>
    <w:multiLevelType w:val="hybridMultilevel"/>
    <w:tmpl w:val="A650D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16F8"/>
    <w:multiLevelType w:val="hybridMultilevel"/>
    <w:tmpl w:val="B204C942"/>
    <w:lvl w:ilvl="0" w:tplc="0409000F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79"/>
    <w:rsid w:val="00010305"/>
    <w:rsid w:val="00081284"/>
    <w:rsid w:val="00106116"/>
    <w:rsid w:val="0010786E"/>
    <w:rsid w:val="00143832"/>
    <w:rsid w:val="0019259B"/>
    <w:rsid w:val="00330EC5"/>
    <w:rsid w:val="00387E89"/>
    <w:rsid w:val="003E7CC8"/>
    <w:rsid w:val="00417E9D"/>
    <w:rsid w:val="00451443"/>
    <w:rsid w:val="004B4114"/>
    <w:rsid w:val="004B738E"/>
    <w:rsid w:val="004D6375"/>
    <w:rsid w:val="00544220"/>
    <w:rsid w:val="00567769"/>
    <w:rsid w:val="00585462"/>
    <w:rsid w:val="005B667E"/>
    <w:rsid w:val="005D7FC0"/>
    <w:rsid w:val="00646E31"/>
    <w:rsid w:val="00660F2A"/>
    <w:rsid w:val="006B30B4"/>
    <w:rsid w:val="006E639E"/>
    <w:rsid w:val="007128E1"/>
    <w:rsid w:val="00723B41"/>
    <w:rsid w:val="00794BB7"/>
    <w:rsid w:val="007D0D54"/>
    <w:rsid w:val="007F14D6"/>
    <w:rsid w:val="008366E8"/>
    <w:rsid w:val="00836E31"/>
    <w:rsid w:val="00842904"/>
    <w:rsid w:val="008A33C0"/>
    <w:rsid w:val="008A37F9"/>
    <w:rsid w:val="008D5820"/>
    <w:rsid w:val="00904B86"/>
    <w:rsid w:val="00926556"/>
    <w:rsid w:val="0095543F"/>
    <w:rsid w:val="009A1598"/>
    <w:rsid w:val="009D3EE4"/>
    <w:rsid w:val="00A94B60"/>
    <w:rsid w:val="00AD1C79"/>
    <w:rsid w:val="00B16E47"/>
    <w:rsid w:val="00B305A5"/>
    <w:rsid w:val="00B54895"/>
    <w:rsid w:val="00BC235D"/>
    <w:rsid w:val="00BD4380"/>
    <w:rsid w:val="00BE0888"/>
    <w:rsid w:val="00BF1C7E"/>
    <w:rsid w:val="00C96D28"/>
    <w:rsid w:val="00D779C6"/>
    <w:rsid w:val="00E10F0E"/>
    <w:rsid w:val="00E643AD"/>
    <w:rsid w:val="00EE33CE"/>
    <w:rsid w:val="00F174ED"/>
    <w:rsid w:val="00F21F84"/>
    <w:rsid w:val="00F223B6"/>
    <w:rsid w:val="00F74E30"/>
    <w:rsid w:val="00FA0C21"/>
    <w:rsid w:val="00FA55E0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51F1"/>
  <w15:docId w15:val="{4C56C7FC-A989-469E-9E9E-605FA429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CharCharCharCaracterCaracterCaracterCharCaracterCharCharCharCharChar">
    <w:name w:val="Char Char Char Caracter Caracter Caracter Char Caracter Char Char Char Char Char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customStyle="1" w:styleId="CharCharCharCaracterCaracterCaracterCharCaracterCharCharCharCharChar0">
    <w:name w:val="Char Char Char Caracter Caracter Caracter Char Caracter Char Char Char Char Char"/>
    <w:basedOn w:val="Normal"/>
    <w:rsid w:val="00660F2A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pl-PL" w:eastAsia="pl-PL"/>
    </w:rPr>
  </w:style>
  <w:style w:type="paragraph" w:customStyle="1" w:styleId="CharCharCharCaracterCaracterCaracterCharCaracterCharCharCharCharChar1">
    <w:name w:val="Char Char Char Caracter Caracter Caracter Char Caracter Char Char Char Char Char"/>
    <w:basedOn w:val="Normal"/>
    <w:rsid w:val="00C96D28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pl-PL" w:eastAsia="pl-PL"/>
    </w:rPr>
  </w:style>
  <w:style w:type="paragraph" w:styleId="List2">
    <w:name w:val="List 2"/>
    <w:basedOn w:val="Normal"/>
    <w:rsid w:val="00C96D28"/>
    <w:pPr>
      <w:suppressAutoHyphens w:val="0"/>
      <w:spacing w:after="0" w:line="240" w:lineRule="auto"/>
      <w:ind w:leftChars="0" w:left="566" w:firstLineChars="0" w:hanging="283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  <w:lang w:val="en-GB"/>
    </w:rPr>
  </w:style>
  <w:style w:type="paragraph" w:customStyle="1" w:styleId="CharCharCharCaracterCaracterCaracterCharCaracterCharCharCharCharChar2">
    <w:name w:val="Char Char Char Caracter Caracter Caracter Char Caracter Char Char Char Char Char"/>
    <w:basedOn w:val="Normal"/>
    <w:rsid w:val="00794BB7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Si9reDjMNF2JGdOfDOD+nDKQiA==">AMUW2mXW8yBit5zDqEsbfgQDM0V3DO9TXbIeH3MnJ+h4lBEzi17tWbPBZgkcMMD4AN3F9daMwuhEsXYIEiNBLEeNnDcj6U3w5ljObrkyooql5PB6jHRbZIM=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LENOVO</cp:lastModifiedBy>
  <cp:revision>15</cp:revision>
  <dcterms:created xsi:type="dcterms:W3CDTF">2024-12-16T06:12:00Z</dcterms:created>
  <dcterms:modified xsi:type="dcterms:W3CDTF">2024-12-16T12:07:00Z</dcterms:modified>
</cp:coreProperties>
</file>