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CBD58" w14:textId="77777777" w:rsidR="00266F49" w:rsidRPr="000003C2" w:rsidRDefault="002F054E" w:rsidP="002F0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</w:pPr>
      <w:r w:rsidRPr="000003C2">
        <w:rPr>
          <w:rFonts w:ascii="Times New Roman" w:hAnsi="Times New Roman"/>
          <w:b/>
          <w:bCs/>
          <w:color w:val="810000"/>
          <w:sz w:val="32"/>
          <w:szCs w:val="28"/>
          <w:lang w:val="ro-RO"/>
        </w:rPr>
        <w:t xml:space="preserve">Matematică </w:t>
      </w:r>
      <w:r w:rsidR="00F80984" w:rsidRPr="000003C2">
        <w:rPr>
          <w:rFonts w:ascii="Times New Roman" w:hAnsi="Times New Roman"/>
          <w:b/>
          <w:bCs/>
          <w:color w:val="810000"/>
          <w:sz w:val="32"/>
          <w:szCs w:val="28"/>
          <w:lang w:val="ro-RO"/>
        </w:rPr>
        <w:t>și</w:t>
      </w:r>
      <w:r w:rsidRPr="000003C2">
        <w:rPr>
          <w:rFonts w:ascii="Times New Roman" w:hAnsi="Times New Roman"/>
          <w:b/>
          <w:bCs/>
          <w:color w:val="810000"/>
          <w:sz w:val="32"/>
          <w:szCs w:val="28"/>
          <w:lang w:val="ro-RO"/>
        </w:rPr>
        <w:t xml:space="preserve"> statistică</w:t>
      </w:r>
      <w:r w:rsidR="0043771C" w:rsidRPr="000003C2">
        <w:rPr>
          <w:rFonts w:ascii="Times New Roman" w:hAnsi="Times New Roman"/>
          <w:b/>
          <w:bCs/>
          <w:color w:val="810000"/>
          <w:sz w:val="32"/>
          <w:szCs w:val="28"/>
          <w:lang w:val="ro-RO"/>
        </w:rPr>
        <w:t xml:space="preserve"> </w:t>
      </w:r>
      <w:r w:rsidR="00266F49" w:rsidRPr="000003C2"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  <w:t>(</w:t>
      </w:r>
      <w:r w:rsidR="0063614D" w:rsidRPr="000003C2"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  <w:t>AN I</w:t>
      </w:r>
      <w:r w:rsidR="00266F49" w:rsidRPr="000003C2"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  <w:t>, SEMEST</w:t>
      </w:r>
      <w:r w:rsidR="0063614D" w:rsidRPr="000003C2"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  <w:t>RUL I</w:t>
      </w:r>
      <w:r w:rsidR="005C3818" w:rsidRPr="000003C2"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  <w:t xml:space="preserve"> si II</w:t>
      </w:r>
      <w:r w:rsidR="00266F49" w:rsidRPr="000003C2"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  <w:t>)</w:t>
      </w:r>
    </w:p>
    <w:p w14:paraId="65689B34" w14:textId="77777777" w:rsidR="003B7FCF" w:rsidRPr="000003C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14:paraId="7917099B" w14:textId="36C040DA" w:rsidR="003B7FCF" w:rsidRPr="000003C2" w:rsidRDefault="00266F49" w:rsidP="00636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0003C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Credit</w:t>
      </w:r>
      <w:r w:rsidR="0063614D" w:rsidRPr="000003C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e</w:t>
      </w:r>
      <w:r w:rsidRPr="000003C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 xml:space="preserve"> (</w:t>
      </w:r>
      <w:r w:rsidR="00794667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ECTS):</w:t>
      </w:r>
      <w:r w:rsidR="002C782F" w:rsidRPr="000003C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 xml:space="preserve"> </w:t>
      </w:r>
      <w:r w:rsidR="00794667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5+</w:t>
      </w:r>
      <w:r w:rsidR="005C3818" w:rsidRPr="000003C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4</w:t>
      </w:r>
    </w:p>
    <w:p w14:paraId="03D878D9" w14:textId="77777777" w:rsidR="00266F49" w:rsidRPr="000003C2" w:rsidRDefault="00266F49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14:paraId="22A0C1EC" w14:textId="77777777" w:rsidR="00266F49" w:rsidRPr="000003C2" w:rsidRDefault="0063614D" w:rsidP="00636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0003C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Categoria cursului</w:t>
      </w:r>
    </w:p>
    <w:p w14:paraId="0C3C5135" w14:textId="77777777" w:rsidR="00266F49" w:rsidRPr="000003C2" w:rsidRDefault="0063614D" w:rsidP="005342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003C2">
        <w:rPr>
          <w:rFonts w:ascii="Times New Roman" w:hAnsi="Times New Roman"/>
          <w:color w:val="000000"/>
          <w:sz w:val="24"/>
          <w:szCs w:val="24"/>
          <w:lang w:val="ro-RO"/>
        </w:rPr>
        <w:t>Obligatoriu</w:t>
      </w:r>
      <w:r w:rsidR="00534242" w:rsidRPr="000003C2">
        <w:rPr>
          <w:rFonts w:ascii="Times New Roman" w:hAnsi="Times New Roman"/>
          <w:color w:val="000000"/>
          <w:sz w:val="24"/>
          <w:szCs w:val="24"/>
          <w:lang w:val="ro-RO"/>
        </w:rPr>
        <w:t xml:space="preserve"> (Disciplină fundamentală)</w:t>
      </w:r>
    </w:p>
    <w:p w14:paraId="010402E6" w14:textId="1A8BEE47" w:rsidR="003B7FCF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14:paraId="0540E998" w14:textId="4A6D602E" w:rsidR="002B7ECD" w:rsidRDefault="002B7ECD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  <w:r w:rsidRPr="000003C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C</w:t>
      </w:r>
      <w:r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od disciplină</w:t>
      </w:r>
      <w:r w:rsidRPr="002B7ECD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: A.EMIAIA.F.101</w:t>
      </w:r>
    </w:p>
    <w:p w14:paraId="610F982E" w14:textId="77777777" w:rsidR="00F026FA" w:rsidRPr="000003C2" w:rsidRDefault="00F026FA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14:paraId="11EFDE37" w14:textId="77777777" w:rsidR="00266F49" w:rsidRPr="000003C2" w:rsidRDefault="0063614D" w:rsidP="00636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0003C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Titular curs</w:t>
      </w:r>
      <w:r w:rsidR="00266F49" w:rsidRPr="000003C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:</w:t>
      </w:r>
    </w:p>
    <w:p w14:paraId="3A2CA159" w14:textId="5CF91E4B" w:rsidR="00266F49" w:rsidRPr="000003C2" w:rsidRDefault="00A57B4F" w:rsidP="00636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  <w:r w:rsidRPr="000003C2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Conf. univ.</w:t>
      </w:r>
      <w:r w:rsidR="00266F49" w:rsidRPr="000003C2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</w:t>
      </w:r>
      <w:r w:rsidR="0063614D" w:rsidRPr="000003C2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dr. </w:t>
      </w:r>
      <w:r w:rsidR="00266F49" w:rsidRPr="000003C2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Ciprian CHIRUŢĂ</w:t>
      </w:r>
    </w:p>
    <w:p w14:paraId="5D36AF9B" w14:textId="77777777" w:rsidR="003B7FCF" w:rsidRPr="000003C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14:paraId="15FBAE6B" w14:textId="77777777" w:rsidR="00266F49" w:rsidRPr="000003C2" w:rsidRDefault="0063614D" w:rsidP="00636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0003C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O</w:t>
      </w:r>
      <w:r w:rsidR="00266F49" w:rsidRPr="000003C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b</w:t>
      </w:r>
      <w:r w:rsidRPr="000003C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iec</w:t>
      </w:r>
      <w:r w:rsidR="00266F49" w:rsidRPr="000003C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tive</w:t>
      </w:r>
      <w:r w:rsidRPr="000003C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le</w:t>
      </w:r>
      <w:r w:rsidR="00266F49" w:rsidRPr="000003C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 xml:space="preserve"> </w:t>
      </w:r>
      <w:r w:rsidRPr="000003C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 xml:space="preserve">cursului </w:t>
      </w:r>
      <w:r w:rsidR="00266F49" w:rsidRPr="000003C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(</w:t>
      </w:r>
      <w:r w:rsidRPr="000003C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curs si seminar</w:t>
      </w:r>
      <w:r w:rsidR="00266F49" w:rsidRPr="000003C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)</w:t>
      </w:r>
    </w:p>
    <w:p w14:paraId="735F01EE" w14:textId="77777777" w:rsidR="00571CBC" w:rsidRPr="000003C2" w:rsidRDefault="00571CBC" w:rsidP="00636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14:paraId="1ED9F71B" w14:textId="77777777" w:rsidR="002F054E" w:rsidRPr="000003C2" w:rsidRDefault="002F054E" w:rsidP="002F05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0003C2">
        <w:rPr>
          <w:rFonts w:ascii="Times New Roman" w:hAnsi="Times New Roman"/>
          <w:sz w:val="24"/>
          <w:szCs w:val="24"/>
          <w:lang w:val="ro-RO"/>
        </w:rPr>
        <w:t xml:space="preserve">Să se familiarizeze cu principalele tipuri de probleme </w:t>
      </w:r>
      <w:proofErr w:type="spellStart"/>
      <w:r w:rsidRPr="000003C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003C2">
        <w:rPr>
          <w:rFonts w:ascii="Times New Roman" w:hAnsi="Times New Roman"/>
          <w:sz w:val="24"/>
          <w:szCs w:val="24"/>
          <w:lang w:val="ro-RO"/>
        </w:rPr>
        <w:t xml:space="preserve"> abordări din domeniul algebrei liniare </w:t>
      </w:r>
      <w:proofErr w:type="spellStart"/>
      <w:r w:rsidRPr="000003C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003C2">
        <w:rPr>
          <w:rFonts w:ascii="Times New Roman" w:hAnsi="Times New Roman"/>
          <w:sz w:val="24"/>
          <w:szCs w:val="24"/>
          <w:lang w:val="ro-RO"/>
        </w:rPr>
        <w:t xml:space="preserve"> aplicării conceptelor matematice în domeniul economic </w:t>
      </w:r>
      <w:proofErr w:type="spellStart"/>
      <w:r w:rsidRPr="000003C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003C2">
        <w:rPr>
          <w:rFonts w:ascii="Times New Roman" w:hAnsi="Times New Roman"/>
          <w:sz w:val="24"/>
          <w:szCs w:val="24"/>
          <w:lang w:val="ro-RO"/>
        </w:rPr>
        <w:t xml:space="preserve"> agricol.</w:t>
      </w:r>
    </w:p>
    <w:p w14:paraId="2AE9932A" w14:textId="77777777" w:rsidR="002F054E" w:rsidRPr="000003C2" w:rsidRDefault="002F054E" w:rsidP="002F05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003C2">
        <w:rPr>
          <w:rFonts w:ascii="Times New Roman" w:hAnsi="Times New Roman"/>
          <w:sz w:val="24"/>
          <w:szCs w:val="24"/>
          <w:lang w:val="ro-RO"/>
        </w:rPr>
        <w:t>Modelarea matematic</w:t>
      </w:r>
      <w:r w:rsidR="005C3818" w:rsidRPr="000003C2">
        <w:rPr>
          <w:rFonts w:ascii="Times New Roman" w:hAnsi="Times New Roman"/>
          <w:sz w:val="24"/>
          <w:szCs w:val="24"/>
          <w:lang w:val="ro-RO"/>
        </w:rPr>
        <w:t>ă</w:t>
      </w:r>
      <w:r w:rsidRPr="000003C2">
        <w:rPr>
          <w:rFonts w:ascii="Times New Roman" w:hAnsi="Times New Roman"/>
          <w:sz w:val="24"/>
          <w:szCs w:val="24"/>
          <w:lang w:val="ro-RO"/>
        </w:rPr>
        <w:t xml:space="preserve"> a problemelor practice frecvent utilizate în </w:t>
      </w:r>
      <w:r w:rsidR="005C3818" w:rsidRPr="000003C2">
        <w:rPr>
          <w:rFonts w:ascii="Times New Roman" w:hAnsi="Times New Roman"/>
          <w:sz w:val="24"/>
          <w:szCs w:val="24"/>
          <w:lang w:val="ro-RO"/>
        </w:rPr>
        <w:t xml:space="preserve">cercetările biologice </w:t>
      </w:r>
      <w:proofErr w:type="spellStart"/>
      <w:r w:rsidR="005C3818" w:rsidRPr="000003C2">
        <w:rPr>
          <w:rFonts w:ascii="Times New Roman" w:hAnsi="Times New Roman"/>
          <w:sz w:val="24"/>
          <w:szCs w:val="24"/>
          <w:lang w:val="ro-RO"/>
        </w:rPr>
        <w:t>ş</w:t>
      </w:r>
      <w:r w:rsidRPr="000003C2">
        <w:rPr>
          <w:rFonts w:ascii="Times New Roman" w:hAnsi="Times New Roman"/>
          <w:sz w:val="24"/>
          <w:szCs w:val="24"/>
          <w:lang w:val="ro-RO"/>
        </w:rPr>
        <w:t>i</w:t>
      </w:r>
      <w:proofErr w:type="spellEnd"/>
      <w:r w:rsidRPr="000003C2">
        <w:rPr>
          <w:rFonts w:ascii="Times New Roman" w:hAnsi="Times New Roman"/>
          <w:sz w:val="24"/>
          <w:szCs w:val="24"/>
          <w:lang w:val="ro-RO"/>
        </w:rPr>
        <w:t xml:space="preserve"> agricole </w:t>
      </w:r>
      <w:r w:rsidR="005C3818" w:rsidRPr="000003C2">
        <w:rPr>
          <w:rFonts w:ascii="Times New Roman" w:hAnsi="Times New Roman"/>
          <w:sz w:val="24"/>
          <w:szCs w:val="24"/>
          <w:lang w:val="ro-RO"/>
        </w:rPr>
        <w:t>și</w:t>
      </w:r>
      <w:r w:rsidRPr="000003C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C3818" w:rsidRPr="000003C2">
        <w:rPr>
          <w:rFonts w:ascii="Times New Roman" w:hAnsi="Times New Roman"/>
          <w:sz w:val="24"/>
          <w:szCs w:val="24"/>
          <w:lang w:val="ro-RO"/>
        </w:rPr>
        <w:t>însușirea</w:t>
      </w:r>
      <w:r w:rsidRPr="000003C2">
        <w:rPr>
          <w:rFonts w:ascii="Times New Roman" w:hAnsi="Times New Roman"/>
          <w:sz w:val="24"/>
          <w:szCs w:val="24"/>
          <w:lang w:val="ro-RO"/>
        </w:rPr>
        <w:t xml:space="preserve"> legilor probabilistice </w:t>
      </w:r>
      <w:proofErr w:type="spellStart"/>
      <w:r w:rsidR="005C3818" w:rsidRPr="000003C2">
        <w:rPr>
          <w:rFonts w:ascii="Times New Roman" w:hAnsi="Times New Roman"/>
          <w:sz w:val="24"/>
          <w:szCs w:val="24"/>
          <w:lang w:val="ro-RO"/>
        </w:rPr>
        <w:t>ş</w:t>
      </w:r>
      <w:r w:rsidRPr="000003C2">
        <w:rPr>
          <w:rFonts w:ascii="Times New Roman" w:hAnsi="Times New Roman"/>
          <w:sz w:val="24"/>
          <w:szCs w:val="24"/>
          <w:lang w:val="ro-RO"/>
        </w:rPr>
        <w:t>i</w:t>
      </w:r>
      <w:proofErr w:type="spellEnd"/>
      <w:r w:rsidRPr="000003C2">
        <w:rPr>
          <w:rFonts w:ascii="Times New Roman" w:hAnsi="Times New Roman"/>
          <w:sz w:val="24"/>
          <w:szCs w:val="24"/>
          <w:lang w:val="ro-RO"/>
        </w:rPr>
        <w:t xml:space="preserve"> a tehnicilor de optimizare.</w:t>
      </w:r>
    </w:p>
    <w:p w14:paraId="5DBF6941" w14:textId="77777777" w:rsidR="002F054E" w:rsidRPr="000003C2" w:rsidRDefault="002F054E" w:rsidP="002F05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003C2">
        <w:rPr>
          <w:rFonts w:ascii="Times New Roman" w:hAnsi="Times New Roman"/>
          <w:color w:val="000000"/>
          <w:sz w:val="24"/>
          <w:szCs w:val="24"/>
          <w:lang w:val="ro-RO"/>
        </w:rPr>
        <w:t xml:space="preserve">Formarea unor deprinderi de a folosi </w:t>
      </w:r>
      <w:r w:rsidR="005C3818" w:rsidRPr="000003C2">
        <w:rPr>
          <w:rFonts w:ascii="Times New Roman" w:hAnsi="Times New Roman"/>
          <w:color w:val="000000"/>
          <w:sz w:val="24"/>
          <w:szCs w:val="24"/>
          <w:lang w:val="ro-RO"/>
        </w:rPr>
        <w:t>raționamente</w:t>
      </w:r>
      <w:r w:rsidRPr="000003C2">
        <w:rPr>
          <w:rFonts w:ascii="Times New Roman" w:hAnsi="Times New Roman"/>
          <w:color w:val="000000"/>
          <w:sz w:val="24"/>
          <w:szCs w:val="24"/>
          <w:lang w:val="ro-RO"/>
        </w:rPr>
        <w:t xml:space="preserve"> riguroase precum </w:t>
      </w:r>
      <w:proofErr w:type="spellStart"/>
      <w:r w:rsidRPr="000003C2">
        <w:rPr>
          <w:rFonts w:ascii="Times New Roman" w:hAnsi="Times New Roman"/>
          <w:color w:val="000000"/>
          <w:sz w:val="24"/>
          <w:szCs w:val="24"/>
          <w:lang w:val="ro-RO"/>
        </w:rPr>
        <w:t>şi</w:t>
      </w:r>
      <w:proofErr w:type="spellEnd"/>
      <w:r w:rsidRPr="000003C2">
        <w:rPr>
          <w:rFonts w:ascii="Times New Roman" w:hAnsi="Times New Roman"/>
          <w:color w:val="000000"/>
          <w:sz w:val="24"/>
          <w:szCs w:val="24"/>
          <w:lang w:val="ro-RO"/>
        </w:rPr>
        <w:t xml:space="preserve"> a deprinderilor de studiu individual; </w:t>
      </w:r>
    </w:p>
    <w:p w14:paraId="1335C8E5" w14:textId="77777777" w:rsidR="002F054E" w:rsidRPr="000003C2" w:rsidRDefault="002F054E" w:rsidP="002F05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003C2">
        <w:rPr>
          <w:rFonts w:ascii="Times New Roman" w:hAnsi="Times New Roman"/>
          <w:color w:val="000000"/>
          <w:sz w:val="24"/>
          <w:szCs w:val="24"/>
          <w:lang w:val="ro-RO"/>
        </w:rPr>
        <w:t xml:space="preserve">Formarea unei </w:t>
      </w:r>
      <w:r w:rsidR="005C3818" w:rsidRPr="000003C2">
        <w:rPr>
          <w:rFonts w:ascii="Times New Roman" w:hAnsi="Times New Roman"/>
          <w:color w:val="000000"/>
          <w:sz w:val="24"/>
          <w:szCs w:val="24"/>
          <w:lang w:val="ro-RO"/>
        </w:rPr>
        <w:t>concepții</w:t>
      </w:r>
      <w:r w:rsidRPr="000003C2">
        <w:rPr>
          <w:rFonts w:ascii="Times New Roman" w:hAnsi="Times New Roman"/>
          <w:color w:val="000000"/>
          <w:sz w:val="24"/>
          <w:szCs w:val="24"/>
          <w:lang w:val="ro-RO"/>
        </w:rPr>
        <w:t xml:space="preserve"> sistemice asupra disciplinei </w:t>
      </w:r>
      <w:proofErr w:type="spellStart"/>
      <w:r w:rsidRPr="000003C2">
        <w:rPr>
          <w:rFonts w:ascii="Times New Roman" w:hAnsi="Times New Roman"/>
          <w:color w:val="000000"/>
          <w:sz w:val="24"/>
          <w:szCs w:val="24"/>
          <w:lang w:val="ro-RO"/>
        </w:rPr>
        <w:t>şi</w:t>
      </w:r>
      <w:proofErr w:type="spellEnd"/>
      <w:r w:rsidRPr="000003C2">
        <w:rPr>
          <w:rFonts w:ascii="Times New Roman" w:hAnsi="Times New Roman"/>
          <w:color w:val="000000"/>
          <w:sz w:val="24"/>
          <w:szCs w:val="24"/>
          <w:lang w:val="ro-RO"/>
        </w:rPr>
        <w:t xml:space="preserve"> aparatului matematic;</w:t>
      </w:r>
    </w:p>
    <w:p w14:paraId="1168AA59" w14:textId="77777777" w:rsidR="002F054E" w:rsidRPr="000003C2" w:rsidRDefault="002F054E" w:rsidP="002F05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0003C2">
        <w:rPr>
          <w:rFonts w:ascii="Times New Roman" w:hAnsi="Times New Roman"/>
          <w:sz w:val="24"/>
          <w:szCs w:val="24"/>
          <w:lang w:val="ro-RO"/>
        </w:rPr>
        <w:t xml:space="preserve">Formarea deprinderilor de calcul necesare </w:t>
      </w:r>
      <w:r w:rsidR="005C3818" w:rsidRPr="000003C2">
        <w:rPr>
          <w:rFonts w:ascii="Times New Roman" w:hAnsi="Times New Roman"/>
          <w:sz w:val="24"/>
          <w:szCs w:val="24"/>
          <w:lang w:val="ro-RO"/>
        </w:rPr>
        <w:t>stăpânirii</w:t>
      </w:r>
      <w:r w:rsidRPr="000003C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C3818" w:rsidRPr="000003C2">
        <w:rPr>
          <w:rFonts w:ascii="Times New Roman" w:hAnsi="Times New Roman"/>
          <w:sz w:val="24"/>
          <w:szCs w:val="24"/>
          <w:lang w:val="ro-RO"/>
        </w:rPr>
        <w:t>raționamentului</w:t>
      </w:r>
      <w:r w:rsidRPr="000003C2">
        <w:rPr>
          <w:rFonts w:ascii="Times New Roman" w:hAnsi="Times New Roman"/>
          <w:sz w:val="24"/>
          <w:szCs w:val="24"/>
          <w:lang w:val="ro-RO"/>
        </w:rPr>
        <w:t xml:space="preserve"> matematic in utilizarea testelor statistice;</w:t>
      </w:r>
    </w:p>
    <w:p w14:paraId="775BD1CD" w14:textId="77777777" w:rsidR="002F054E" w:rsidRPr="000003C2" w:rsidRDefault="005C3818" w:rsidP="002F0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0003C2">
        <w:rPr>
          <w:rFonts w:ascii="Times New Roman" w:hAnsi="Times New Roman"/>
          <w:sz w:val="24"/>
          <w:szCs w:val="24"/>
          <w:lang w:val="ro-RO"/>
        </w:rPr>
        <w:t>Înțelegerea</w:t>
      </w:r>
      <w:r w:rsidR="002F054E" w:rsidRPr="000003C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003C2">
        <w:rPr>
          <w:rFonts w:ascii="Times New Roman" w:hAnsi="Times New Roman"/>
          <w:sz w:val="24"/>
          <w:szCs w:val="24"/>
          <w:lang w:val="ro-RO"/>
        </w:rPr>
        <w:t>noțiunilor</w:t>
      </w:r>
      <w:r w:rsidR="002F054E" w:rsidRPr="000003C2">
        <w:rPr>
          <w:rFonts w:ascii="Times New Roman" w:hAnsi="Times New Roman"/>
          <w:sz w:val="24"/>
          <w:szCs w:val="24"/>
          <w:lang w:val="ro-RO"/>
        </w:rPr>
        <w:t xml:space="preserve"> teoriei </w:t>
      </w:r>
      <w:r w:rsidRPr="000003C2">
        <w:rPr>
          <w:rFonts w:ascii="Times New Roman" w:hAnsi="Times New Roman"/>
          <w:sz w:val="24"/>
          <w:szCs w:val="24"/>
          <w:lang w:val="ro-RO"/>
        </w:rPr>
        <w:t>probabilităților</w:t>
      </w:r>
      <w:r w:rsidR="002F054E" w:rsidRPr="000003C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2F054E" w:rsidRPr="000003C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2F054E" w:rsidRPr="000003C2">
        <w:rPr>
          <w:rFonts w:ascii="Times New Roman" w:hAnsi="Times New Roman"/>
          <w:sz w:val="24"/>
          <w:szCs w:val="24"/>
          <w:lang w:val="ro-RO"/>
        </w:rPr>
        <w:t xml:space="preserve"> a </w:t>
      </w:r>
      <w:r w:rsidRPr="000003C2">
        <w:rPr>
          <w:rFonts w:ascii="Times New Roman" w:hAnsi="Times New Roman"/>
          <w:sz w:val="24"/>
          <w:szCs w:val="24"/>
          <w:lang w:val="ro-RO"/>
        </w:rPr>
        <w:t>programării</w:t>
      </w:r>
      <w:r w:rsidR="002F054E" w:rsidRPr="000003C2">
        <w:rPr>
          <w:rFonts w:ascii="Times New Roman" w:hAnsi="Times New Roman"/>
          <w:sz w:val="24"/>
          <w:szCs w:val="24"/>
          <w:lang w:val="ro-RO"/>
        </w:rPr>
        <w:t xml:space="preserve"> liniare cu ajutorul exemplelor practice adecvate;</w:t>
      </w:r>
    </w:p>
    <w:p w14:paraId="188C8B87" w14:textId="77777777" w:rsidR="002F054E" w:rsidRPr="000003C2" w:rsidRDefault="002F054E" w:rsidP="002F0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0003C2">
        <w:rPr>
          <w:rFonts w:ascii="Times New Roman" w:hAnsi="Times New Roman"/>
          <w:sz w:val="24"/>
          <w:szCs w:val="24"/>
          <w:lang w:val="ro-RO"/>
        </w:rPr>
        <w:t xml:space="preserve">Aplicarea </w:t>
      </w:r>
      <w:r w:rsidR="005C3818" w:rsidRPr="000003C2">
        <w:rPr>
          <w:rFonts w:ascii="Times New Roman" w:hAnsi="Times New Roman"/>
          <w:sz w:val="24"/>
          <w:szCs w:val="24"/>
          <w:lang w:val="ro-RO"/>
        </w:rPr>
        <w:t>noțiunilor</w:t>
      </w:r>
      <w:r w:rsidRPr="000003C2">
        <w:rPr>
          <w:rFonts w:ascii="Times New Roman" w:hAnsi="Times New Roman"/>
          <w:sz w:val="24"/>
          <w:szCs w:val="24"/>
          <w:lang w:val="ro-RO"/>
        </w:rPr>
        <w:t xml:space="preserve"> teoretice expuse la curs în rezolvarea unor probleme specifice si modelarea unor procese.</w:t>
      </w:r>
    </w:p>
    <w:p w14:paraId="62D17CCD" w14:textId="77777777" w:rsidR="002F054E" w:rsidRPr="000003C2" w:rsidRDefault="005C3818" w:rsidP="002F05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0003C2">
        <w:rPr>
          <w:rFonts w:ascii="Times New Roman" w:hAnsi="Times New Roman"/>
          <w:color w:val="000000"/>
          <w:sz w:val="24"/>
          <w:szCs w:val="24"/>
          <w:lang w:val="ro-RO"/>
        </w:rPr>
        <w:t>Cunoașterea</w:t>
      </w:r>
      <w:r w:rsidR="002F054E" w:rsidRPr="000003C2">
        <w:rPr>
          <w:rFonts w:ascii="Times New Roman" w:hAnsi="Times New Roman"/>
          <w:color w:val="000000"/>
          <w:sz w:val="24"/>
          <w:szCs w:val="24"/>
          <w:lang w:val="ro-RO"/>
        </w:rPr>
        <w:t xml:space="preserve"> metodelor de cercetare statistica în domeniu, precum </w:t>
      </w:r>
      <w:proofErr w:type="spellStart"/>
      <w:r w:rsidR="002F054E" w:rsidRPr="000003C2">
        <w:rPr>
          <w:rFonts w:ascii="Times New Roman" w:hAnsi="Times New Roman"/>
          <w:color w:val="000000"/>
          <w:sz w:val="24"/>
          <w:szCs w:val="24"/>
          <w:lang w:val="ro-RO"/>
        </w:rPr>
        <w:t>şi</w:t>
      </w:r>
      <w:proofErr w:type="spellEnd"/>
      <w:r w:rsidR="002F054E" w:rsidRPr="000003C2">
        <w:rPr>
          <w:rFonts w:ascii="Times New Roman" w:hAnsi="Times New Roman"/>
          <w:color w:val="000000"/>
          <w:sz w:val="24"/>
          <w:szCs w:val="24"/>
          <w:lang w:val="ro-RO"/>
        </w:rPr>
        <w:t xml:space="preserve"> aplicarea acestora în disciplinele de profil. </w:t>
      </w:r>
    </w:p>
    <w:p w14:paraId="19ADBE9C" w14:textId="77777777" w:rsidR="002F054E" w:rsidRPr="000003C2" w:rsidRDefault="005C3818" w:rsidP="002F05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0003C2">
        <w:rPr>
          <w:rFonts w:ascii="Times New Roman" w:hAnsi="Times New Roman"/>
          <w:sz w:val="24"/>
          <w:szCs w:val="24"/>
          <w:lang w:val="ro-RO"/>
        </w:rPr>
        <w:t>Însușirea</w:t>
      </w:r>
      <w:r w:rsidR="002F054E" w:rsidRPr="000003C2">
        <w:rPr>
          <w:rFonts w:ascii="Times New Roman" w:hAnsi="Times New Roman"/>
          <w:sz w:val="24"/>
          <w:szCs w:val="24"/>
          <w:lang w:val="ro-RO"/>
        </w:rPr>
        <w:t xml:space="preserve"> modelelor de programare matematică (liniară).</w:t>
      </w:r>
    </w:p>
    <w:p w14:paraId="39761CFF" w14:textId="77777777" w:rsidR="00050BC2" w:rsidRPr="000003C2" w:rsidRDefault="00050BC2" w:rsidP="009A1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 w:eastAsia="ro-RO"/>
        </w:rPr>
      </w:pPr>
    </w:p>
    <w:p w14:paraId="03433091" w14:textId="77777777" w:rsidR="00266F49" w:rsidRPr="000003C2" w:rsidRDefault="0063614D" w:rsidP="00636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0003C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Programă analitică</w:t>
      </w:r>
    </w:p>
    <w:p w14:paraId="43AADA8E" w14:textId="77777777" w:rsidR="00FB69F8" w:rsidRPr="000003C2" w:rsidRDefault="00FB69F8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FB69F8" w:rsidRPr="000003C2" w14:paraId="71E500BE" w14:textId="77777777" w:rsidTr="00FB7BB0">
        <w:trPr>
          <w:cantSplit/>
          <w:trHeight w:val="192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14:paraId="0C8F560E" w14:textId="77777777" w:rsidR="00FB69F8" w:rsidRPr="000003C2" w:rsidRDefault="00266F49" w:rsidP="00636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Curs (cap</w:t>
            </w:r>
            <w:r w:rsidR="0063614D" w:rsidRPr="000003C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</w:t>
            </w:r>
            <w:r w:rsidRPr="000003C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</w:t>
            </w:r>
            <w:r w:rsidR="0063614D" w:rsidRPr="000003C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ole</w:t>
            </w:r>
            <w:r w:rsidRPr="000003C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/subcap</w:t>
            </w:r>
            <w:r w:rsidR="0063614D" w:rsidRPr="000003C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</w:t>
            </w:r>
            <w:r w:rsidRPr="000003C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</w:t>
            </w:r>
            <w:r w:rsidR="0063614D" w:rsidRPr="000003C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ole</w:t>
            </w:r>
            <w:r w:rsidRPr="000003C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</w:tr>
      <w:tr w:rsidR="002F054E" w:rsidRPr="000003C2" w14:paraId="1EDDF856" w14:textId="77777777" w:rsidTr="00FB7BB0">
        <w:trPr>
          <w:cantSplit/>
          <w:trHeight w:val="20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14:paraId="795A78EC" w14:textId="77777777" w:rsidR="002F054E" w:rsidRPr="000003C2" w:rsidRDefault="005C3818" w:rsidP="002F054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o-RO"/>
              </w:rPr>
              <w:t xml:space="preserve">Sem I. </w:t>
            </w:r>
            <w:r w:rsidR="002F054E" w:rsidRPr="000003C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o-RO"/>
              </w:rPr>
              <w:t>Elemente de algebră abstractă</w:t>
            </w:r>
          </w:p>
        </w:tc>
      </w:tr>
      <w:tr w:rsidR="002F054E" w:rsidRPr="000003C2" w14:paraId="678CF2AE" w14:textId="77777777" w:rsidTr="00FB7BB0">
        <w:trPr>
          <w:cantSplit/>
          <w:trHeight w:val="20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14:paraId="448CC5CC" w14:textId="77777777" w:rsidR="002F054E" w:rsidRPr="000003C2" w:rsidRDefault="002F054E" w:rsidP="002F0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Spatii vectoriale, </w:t>
            </w:r>
            <w:r w:rsidR="005C3818" w:rsidRPr="000003C2">
              <w:rPr>
                <w:rFonts w:ascii="Times New Roman" w:hAnsi="Times New Roman"/>
                <w:sz w:val="24"/>
                <w:szCs w:val="24"/>
                <w:lang w:val="ro-RO"/>
              </w:rPr>
              <w:t>dependență</w:t>
            </w:r>
            <w:r w:rsidRPr="000003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003C2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Pr="000003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5C3818" w:rsidRPr="000003C2">
              <w:rPr>
                <w:rFonts w:ascii="Times New Roman" w:hAnsi="Times New Roman"/>
                <w:sz w:val="24"/>
                <w:szCs w:val="24"/>
                <w:lang w:val="ro-RO"/>
              </w:rPr>
              <w:t>independență</w:t>
            </w:r>
            <w:r w:rsidRPr="000003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liniară, sistem de generatori, baza a unui </w:t>
            </w:r>
            <w:r w:rsidR="005C3818" w:rsidRPr="000003C2">
              <w:rPr>
                <w:rFonts w:ascii="Times New Roman" w:hAnsi="Times New Roman"/>
                <w:sz w:val="24"/>
                <w:szCs w:val="24"/>
                <w:lang w:val="ro-RO"/>
              </w:rPr>
              <w:t>spațiu</w:t>
            </w:r>
            <w:r w:rsidRPr="000003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vectorial, schimbarea coordonatelor unui vector la trecerea de la o bază la alta, lema </w:t>
            </w:r>
            <w:r w:rsidR="005C3818" w:rsidRPr="000003C2">
              <w:rPr>
                <w:rFonts w:ascii="Times New Roman" w:hAnsi="Times New Roman"/>
                <w:sz w:val="24"/>
                <w:szCs w:val="24"/>
                <w:lang w:val="ro-RO"/>
              </w:rPr>
              <w:t>substituției</w:t>
            </w:r>
            <w:r w:rsidRPr="000003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5C3818" w:rsidRPr="000003C2">
              <w:rPr>
                <w:rFonts w:ascii="Times New Roman" w:hAnsi="Times New Roman"/>
                <w:sz w:val="24"/>
                <w:szCs w:val="24"/>
                <w:lang w:val="ro-RO"/>
              </w:rPr>
              <w:t>aplicații</w:t>
            </w:r>
            <w:r w:rsidRPr="000003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la lema </w:t>
            </w:r>
            <w:r w:rsidR="005C3818" w:rsidRPr="000003C2">
              <w:rPr>
                <w:rFonts w:ascii="Times New Roman" w:hAnsi="Times New Roman"/>
                <w:sz w:val="24"/>
                <w:szCs w:val="24"/>
                <w:lang w:val="ro-RO"/>
              </w:rPr>
              <w:t>substituției</w:t>
            </w:r>
            <w:r w:rsidRPr="000003C2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</w:tr>
      <w:tr w:rsidR="002F054E" w:rsidRPr="000003C2" w14:paraId="2EE4E3A6" w14:textId="77777777" w:rsidTr="00FB7BB0">
        <w:trPr>
          <w:cantSplit/>
          <w:trHeight w:val="20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14:paraId="2546F9AB" w14:textId="77777777" w:rsidR="002F054E" w:rsidRPr="000003C2" w:rsidRDefault="002F054E" w:rsidP="002F0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Transformări liniare, matricea asociată unei transformări liniare, nucleul </w:t>
            </w:r>
            <w:proofErr w:type="spellStart"/>
            <w:r w:rsidRPr="000003C2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Pr="000003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imaginea unei transformări liniare, valori proprii </w:t>
            </w:r>
            <w:proofErr w:type="spellStart"/>
            <w:r w:rsidRPr="000003C2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Pr="000003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vectori proprii.</w:t>
            </w:r>
          </w:p>
        </w:tc>
      </w:tr>
      <w:tr w:rsidR="002F054E" w:rsidRPr="000003C2" w14:paraId="38015488" w14:textId="77777777" w:rsidTr="00FB7BB0">
        <w:trPr>
          <w:cantSplit/>
          <w:trHeight w:val="20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14:paraId="1DFE1892" w14:textId="77777777" w:rsidR="002F054E" w:rsidRPr="000003C2" w:rsidRDefault="002F054E" w:rsidP="002F05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o-RO"/>
              </w:rPr>
              <w:t>Elemente de programare liniara</w:t>
            </w:r>
          </w:p>
        </w:tc>
      </w:tr>
      <w:tr w:rsidR="002F054E" w:rsidRPr="000003C2" w14:paraId="064156D2" w14:textId="77777777" w:rsidTr="00FB7BB0">
        <w:trPr>
          <w:cantSplit/>
          <w:trHeight w:val="20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14:paraId="2614C7CA" w14:textId="77777777" w:rsidR="002F054E" w:rsidRPr="000003C2" w:rsidRDefault="002F054E" w:rsidP="002F054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Exemple ce conduc la probleme de programare liniară. Metoda </w:t>
            </w:r>
            <w:r w:rsidRPr="000003C2">
              <w:rPr>
                <w:rFonts w:ascii="Times New Roman" w:hAnsi="Times New Roman"/>
                <w:sz w:val="24"/>
                <w:szCs w:val="24"/>
                <w:lang w:val="ro-RO"/>
              </w:rPr>
              <w:t>grafică de rezolvare a problemelor de programare liniară.</w:t>
            </w:r>
          </w:p>
        </w:tc>
      </w:tr>
      <w:tr w:rsidR="002F054E" w:rsidRPr="000003C2" w14:paraId="56E6E6F2" w14:textId="77777777" w:rsidTr="00FB7BB0">
        <w:trPr>
          <w:cantSplit/>
          <w:trHeight w:val="20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14:paraId="13AC5FE1" w14:textId="77777777" w:rsidR="002F054E" w:rsidRPr="000003C2" w:rsidRDefault="002F054E" w:rsidP="002F0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sz w:val="24"/>
                <w:szCs w:val="24"/>
                <w:lang w:val="ro-RO"/>
              </w:rPr>
              <w:t>Metoda simplex de rezolvare a problemelor de programare liniară.</w:t>
            </w:r>
          </w:p>
        </w:tc>
      </w:tr>
      <w:tr w:rsidR="002F054E" w:rsidRPr="000003C2" w14:paraId="145F11AB" w14:textId="77777777" w:rsidTr="00FB7BB0">
        <w:trPr>
          <w:cantSplit/>
          <w:trHeight w:val="20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14:paraId="7336B232" w14:textId="77777777" w:rsidR="002F054E" w:rsidRPr="000003C2" w:rsidRDefault="002F054E" w:rsidP="002F0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Metoda celor două faze de rezolvare a problemelor de programare liniară. </w:t>
            </w:r>
          </w:p>
        </w:tc>
      </w:tr>
      <w:tr w:rsidR="002F054E" w:rsidRPr="000003C2" w14:paraId="04234FD0" w14:textId="77777777" w:rsidTr="00FB7BB0">
        <w:trPr>
          <w:cantSplit/>
          <w:trHeight w:val="20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14:paraId="1E357702" w14:textId="77777777" w:rsidR="002F054E" w:rsidRPr="000003C2" w:rsidRDefault="002F054E" w:rsidP="002F054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o-RO"/>
              </w:rPr>
              <w:t xml:space="preserve">Elemente de teoria </w:t>
            </w:r>
            <w:r w:rsidR="005C3818" w:rsidRPr="000003C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o-RO"/>
              </w:rPr>
              <w:t>probabilităților</w:t>
            </w:r>
          </w:p>
        </w:tc>
      </w:tr>
      <w:tr w:rsidR="002F054E" w:rsidRPr="000003C2" w14:paraId="3DA32CA3" w14:textId="77777777" w:rsidTr="00FB7BB0">
        <w:trPr>
          <w:cantSplit/>
          <w:trHeight w:val="20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14:paraId="59B987FF" w14:textId="77777777" w:rsidR="002F054E" w:rsidRPr="000003C2" w:rsidRDefault="002F054E" w:rsidP="002F054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Evenimente. </w:t>
            </w:r>
            <w:r w:rsidR="005C3818"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Operații</w:t>
            </w:r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 cu evenimente. Câmp de evenimente. </w:t>
            </w:r>
            <w:r w:rsidR="005C3818"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Probabilități</w:t>
            </w:r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 - </w:t>
            </w:r>
            <w:r w:rsidR="005C3818"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definiții</w:t>
            </w:r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, exemple. </w:t>
            </w:r>
            <w:r w:rsidR="005C3818"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Probabilități</w:t>
            </w:r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="005C3818"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condiționate</w:t>
            </w:r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. Formule de calcul pentru </w:t>
            </w:r>
            <w:r w:rsidR="005C3818"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probabilități</w:t>
            </w:r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.</w:t>
            </w:r>
          </w:p>
        </w:tc>
      </w:tr>
      <w:tr w:rsidR="002F054E" w:rsidRPr="000003C2" w14:paraId="2D30EAA0" w14:textId="77777777" w:rsidTr="00FB7BB0">
        <w:trPr>
          <w:cantSplit/>
          <w:trHeight w:val="20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14:paraId="37F42B61" w14:textId="77777777" w:rsidR="002F054E" w:rsidRPr="000003C2" w:rsidRDefault="002F054E" w:rsidP="002F054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lastRenderedPageBreak/>
              <w:t xml:space="preserve">Scheme probabilistice clasice, Variabile </w:t>
            </w:r>
            <w:proofErr w:type="spellStart"/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aleatoare</w:t>
            </w:r>
            <w:proofErr w:type="spellEnd"/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 discrete </w:t>
            </w:r>
            <w:proofErr w:type="spellStart"/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şi</w:t>
            </w:r>
            <w:proofErr w:type="spellEnd"/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 continue. </w:t>
            </w:r>
            <w:r w:rsidR="005C3818"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Operații</w:t>
            </w:r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 cu variabile </w:t>
            </w:r>
            <w:proofErr w:type="spellStart"/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aleatoare</w:t>
            </w:r>
            <w:proofErr w:type="spellEnd"/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. </w:t>
            </w:r>
            <w:proofErr w:type="spellStart"/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Funcţia</w:t>
            </w:r>
            <w:proofErr w:type="spellEnd"/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 de </w:t>
            </w:r>
            <w:r w:rsidR="005C3818"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repartiție</w:t>
            </w:r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 a unei variabile </w:t>
            </w:r>
            <w:proofErr w:type="spellStart"/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aleatoare</w:t>
            </w:r>
            <w:proofErr w:type="spellEnd"/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. Valori tipice ale unei variabile </w:t>
            </w:r>
            <w:proofErr w:type="spellStart"/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aleatoare</w:t>
            </w:r>
            <w:proofErr w:type="spellEnd"/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.</w:t>
            </w:r>
          </w:p>
        </w:tc>
      </w:tr>
      <w:tr w:rsidR="002F054E" w:rsidRPr="000003C2" w14:paraId="1CAC7ACD" w14:textId="77777777" w:rsidTr="00FB7BB0">
        <w:trPr>
          <w:cantSplit/>
          <w:trHeight w:val="20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14:paraId="48A5D36B" w14:textId="77777777" w:rsidR="002F054E" w:rsidRPr="000003C2" w:rsidRDefault="005C3818" w:rsidP="002F05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Repartiții</w:t>
            </w:r>
            <w:r w:rsidR="002F054E"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 uzuale de tip discret. </w:t>
            </w:r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Repartiții</w:t>
            </w:r>
            <w:r w:rsidR="002F054E"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 uzuale de tip continu. Legea numerelor mari. Teorema limită centrală.</w:t>
            </w:r>
          </w:p>
        </w:tc>
      </w:tr>
      <w:tr w:rsidR="002F054E" w:rsidRPr="000003C2" w14:paraId="4F05BA88" w14:textId="77777777" w:rsidTr="00FB7BB0">
        <w:trPr>
          <w:cantSplit/>
          <w:trHeight w:val="20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14:paraId="1FEFD687" w14:textId="77777777" w:rsidR="002F054E" w:rsidRPr="000003C2" w:rsidRDefault="002F054E" w:rsidP="002F05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o-RO"/>
              </w:rPr>
              <w:t>Elemente de statistică matematică</w:t>
            </w:r>
          </w:p>
        </w:tc>
      </w:tr>
      <w:tr w:rsidR="002F054E" w:rsidRPr="000003C2" w14:paraId="6F518BDA" w14:textId="77777777" w:rsidTr="00FB7BB0">
        <w:trPr>
          <w:cantSplit/>
          <w:trHeight w:val="20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14:paraId="29D1C3CE" w14:textId="77777777" w:rsidR="002F054E" w:rsidRPr="000003C2" w:rsidRDefault="002F054E" w:rsidP="002F05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Serii statistice, organizarea </w:t>
            </w:r>
            <w:proofErr w:type="spellStart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descrierea datelor. Gruparea </w:t>
            </w:r>
            <w:proofErr w:type="spellStart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reprezentarea grafică a seriilor statistice. Caracteristici numerice ale seriilor statistice. 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Frecvență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absolută, 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frecvența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relativă, 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frecvențe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cumulate. Metoda regresiei, metoda 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corelației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</w:tr>
      <w:tr w:rsidR="002F054E" w:rsidRPr="000003C2" w14:paraId="0EFCFC5C" w14:textId="77777777" w:rsidTr="00FB7BB0">
        <w:trPr>
          <w:cantSplit/>
          <w:trHeight w:val="20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14:paraId="266F181E" w14:textId="77777777" w:rsidR="002F054E" w:rsidRPr="000003C2" w:rsidRDefault="002F054E" w:rsidP="002F05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Teoria 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estimației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. 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Estimații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punctuale. 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Estimații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prin intervale de încredere.</w:t>
            </w:r>
          </w:p>
        </w:tc>
      </w:tr>
      <w:tr w:rsidR="002F054E" w:rsidRPr="000003C2" w14:paraId="7314B801" w14:textId="77777777" w:rsidTr="00FB7BB0">
        <w:trPr>
          <w:cantSplit/>
          <w:trHeight w:val="20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14:paraId="1A6A1783" w14:textId="77777777" w:rsidR="002F054E" w:rsidRPr="000003C2" w:rsidRDefault="002F054E" w:rsidP="002F05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Verificarea ipotezelor statistice. Teste statistice parametrice </w:t>
            </w:r>
            <w:proofErr w:type="spellStart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neparametrice.</w:t>
            </w:r>
          </w:p>
        </w:tc>
      </w:tr>
      <w:tr w:rsidR="005C3818" w:rsidRPr="000003C2" w14:paraId="51E62FA2" w14:textId="77777777" w:rsidTr="005C3818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E40023" w14:textId="551B2E17" w:rsidR="005C3818" w:rsidRPr="000003C2" w:rsidRDefault="005C3818" w:rsidP="005C38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 xml:space="preserve">Sem II. </w:t>
            </w:r>
            <w:r w:rsidR="00A57B4F" w:rsidRPr="000003C2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>Funcții</w:t>
            </w:r>
            <w:r w:rsidRPr="000003C2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 xml:space="preserve"> de o variabilă reală. </w:t>
            </w:r>
          </w:p>
        </w:tc>
      </w:tr>
      <w:tr w:rsidR="005C3818" w:rsidRPr="000003C2" w14:paraId="484AF090" w14:textId="77777777" w:rsidTr="005C3818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BE2981" w14:textId="3F7321C0" w:rsidR="005C3818" w:rsidRPr="000003C2" w:rsidRDefault="005C3818" w:rsidP="005C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Limita </w:t>
            </w:r>
            <w:proofErr w:type="spellStart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continuitatea unei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funcții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reale de o variabilă reală.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Funcții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continue, limite </w:t>
            </w:r>
            <w:proofErr w:type="spellStart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continuitate,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proprietăți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ale </w:t>
            </w:r>
            <w:r w:rsidR="00A57B4F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funcțiilor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continue pe un interval. Puncte de discontinuitate </w:t>
            </w:r>
            <w:proofErr w:type="spellStart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clasificarea lor.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Funcții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monotone. </w:t>
            </w:r>
          </w:p>
        </w:tc>
      </w:tr>
      <w:tr w:rsidR="005C3818" w:rsidRPr="000003C2" w14:paraId="369EEA7B" w14:textId="77777777" w:rsidTr="005C3818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FB8EB6" w14:textId="392B1299" w:rsidR="005C3818" w:rsidRPr="000003C2" w:rsidRDefault="005C3818" w:rsidP="005C38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 xml:space="preserve">Calcul </w:t>
            </w:r>
            <w:r w:rsidR="00A57B4F" w:rsidRPr="000003C2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>diferențial</w:t>
            </w:r>
            <w:r w:rsidRPr="000003C2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>.</w:t>
            </w:r>
          </w:p>
        </w:tc>
      </w:tr>
      <w:tr w:rsidR="005C3818" w:rsidRPr="000003C2" w14:paraId="6254CF86" w14:textId="77777777" w:rsidTr="005C3818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964F06" w14:textId="2567DFC3" w:rsidR="005C3818" w:rsidRPr="000003C2" w:rsidRDefault="005C3818" w:rsidP="005C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Derivata </w:t>
            </w:r>
            <w:proofErr w:type="spellStart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A57B4F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diferențiala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unei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funcții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reale de o variabilă reală.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Operații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cu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funcții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derivabile. Derivabilitatea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funcțiilor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compuse si a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funcției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inverse. </w:t>
            </w:r>
          </w:p>
          <w:p w14:paraId="66624097" w14:textId="4ADF6880" w:rsidR="005C3818" w:rsidRPr="000003C2" w:rsidRDefault="005C3818" w:rsidP="005C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Teoremele fundamentale ale calculului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diferențial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(teorema lui Fermat, teorema lui Rolle, teoremele de medie) si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consecințe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ale lor.</w:t>
            </w:r>
          </w:p>
        </w:tc>
      </w:tr>
      <w:tr w:rsidR="005C3818" w:rsidRPr="000003C2" w14:paraId="41450972" w14:textId="77777777" w:rsidTr="005C3818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AA2C62" w14:textId="77777777" w:rsidR="005C3818" w:rsidRPr="000003C2" w:rsidRDefault="005C3818" w:rsidP="005C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Caracterizarea monotoniei cu ajutorul derivatei. Regula lui </w:t>
            </w:r>
            <w:proofErr w:type="spellStart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l'Hospital</w:t>
            </w:r>
            <w:proofErr w:type="spellEnd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. </w:t>
            </w:r>
          </w:p>
          <w:p w14:paraId="1D758A3D" w14:textId="2E7DC958" w:rsidR="005C3818" w:rsidRPr="000003C2" w:rsidRDefault="005C3818" w:rsidP="005C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Derivabilitate de ordin superior. Caracterizarea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convexității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cu ajutorul semnului derivatei de ordinul doi. </w:t>
            </w:r>
          </w:p>
        </w:tc>
      </w:tr>
      <w:tr w:rsidR="005C3818" w:rsidRPr="000003C2" w14:paraId="54F02BC9" w14:textId="77777777" w:rsidTr="005C3818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8389A" w14:textId="1F976CD0" w:rsidR="005C3818" w:rsidRPr="000003C2" w:rsidRDefault="005C3818" w:rsidP="005C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Formula lui Taylor. Caracterizare punctelor de optim cu ajutorul derivatelor.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Aplicații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ale calculului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diferențial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integral în biologie.</w:t>
            </w:r>
          </w:p>
        </w:tc>
      </w:tr>
      <w:tr w:rsidR="005C3818" w:rsidRPr="000003C2" w14:paraId="6E8634A1" w14:textId="77777777" w:rsidTr="005C3818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CC8E92" w14:textId="60A81199" w:rsidR="005C3818" w:rsidRPr="000003C2" w:rsidRDefault="00A57B4F" w:rsidP="005C38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>Funcții</w:t>
            </w:r>
            <w:r w:rsidR="005C3818" w:rsidRPr="000003C2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 xml:space="preserve"> de mai multe variabile</w:t>
            </w:r>
          </w:p>
        </w:tc>
      </w:tr>
      <w:tr w:rsidR="005C3818" w:rsidRPr="000003C2" w14:paraId="1E2D39D5" w14:textId="77777777" w:rsidTr="005C3818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9DEA2B" w14:textId="75BEA227" w:rsidR="005C3818" w:rsidRPr="000003C2" w:rsidRDefault="000003C2" w:rsidP="005C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Noțiunea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de 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funcție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de mai multe variabile. Limita </w:t>
            </w:r>
            <w:proofErr w:type="spellStart"/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continuitatea pentru funcții de mai multe variabile. Derivate </w:t>
            </w:r>
            <w:proofErr w:type="spellStart"/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diferențiale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ale 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funcțiilor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de mai multe variabile. Extremele funcțiilor de mai multe variabile. </w:t>
            </w:r>
          </w:p>
        </w:tc>
      </w:tr>
      <w:tr w:rsidR="005C3818" w:rsidRPr="000003C2" w14:paraId="36901D2B" w14:textId="77777777" w:rsidTr="005C3818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105B6C" w14:textId="3E0B9A91" w:rsidR="005C3818" w:rsidRPr="000003C2" w:rsidRDefault="005C3818" w:rsidP="005C38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 xml:space="preserve">Serii de numere. Serii de </w:t>
            </w:r>
            <w:r w:rsidR="00A57B4F" w:rsidRPr="000003C2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>funcții</w:t>
            </w:r>
            <w:r w:rsidRPr="000003C2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>.</w:t>
            </w:r>
          </w:p>
        </w:tc>
      </w:tr>
      <w:tr w:rsidR="005C3818" w:rsidRPr="000003C2" w14:paraId="2E9E9B5C" w14:textId="77777777" w:rsidTr="005C3818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BBD9C7" w14:textId="77777777" w:rsidR="005C3818" w:rsidRPr="000003C2" w:rsidRDefault="005C3818" w:rsidP="005C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Serii de numere. Serii cu termeni pozitivi. Criterii de convergență a seriilor cu termeni pozitivi. </w:t>
            </w:r>
          </w:p>
        </w:tc>
      </w:tr>
      <w:tr w:rsidR="005C3818" w:rsidRPr="000003C2" w14:paraId="3C40D04D" w14:textId="77777777" w:rsidTr="005C3818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BAD9C3" w14:textId="3865CC53" w:rsidR="005C3818" w:rsidRPr="000003C2" w:rsidRDefault="00A57B4F" w:rsidP="005C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Șiruri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serii de 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funcții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. Serii de puteri. Dezvoltarea unei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funcții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in serie de puteri.</w:t>
            </w:r>
          </w:p>
        </w:tc>
      </w:tr>
      <w:tr w:rsidR="005C3818" w:rsidRPr="000003C2" w14:paraId="6AD6DC9A" w14:textId="77777777" w:rsidTr="005C3818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83F83C" w14:textId="77777777" w:rsidR="005C3818" w:rsidRPr="000003C2" w:rsidRDefault="005C3818" w:rsidP="005C38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>Calcul integral</w:t>
            </w:r>
          </w:p>
        </w:tc>
      </w:tr>
      <w:tr w:rsidR="005C3818" w:rsidRPr="000003C2" w14:paraId="3938AE48" w14:textId="77777777" w:rsidTr="005C3818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D9F2BC" w14:textId="3436FC4F" w:rsidR="005C3818" w:rsidRPr="000003C2" w:rsidRDefault="005C3818" w:rsidP="005C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Primitiva </w:t>
            </w:r>
            <w:proofErr w:type="spellStart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integrala nedefinită. Metode de integrare: Formula integrării prin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părți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si formula schimbării de variabilă.</w:t>
            </w:r>
          </w:p>
          <w:p w14:paraId="7741FA9F" w14:textId="161424BD" w:rsidR="005C3818" w:rsidRPr="000003C2" w:rsidRDefault="005C3818" w:rsidP="005C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Integrabilitatea </w:t>
            </w:r>
            <w:proofErr w:type="spellStart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Riemann</w:t>
            </w:r>
            <w:proofErr w:type="spellEnd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a unei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funcții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si integrala </w:t>
            </w:r>
            <w:proofErr w:type="spellStart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Riemann</w:t>
            </w:r>
            <w:proofErr w:type="spellEnd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. </w:t>
            </w:r>
          </w:p>
        </w:tc>
      </w:tr>
      <w:tr w:rsidR="005C3818" w:rsidRPr="000003C2" w14:paraId="5F2A0BB6" w14:textId="77777777" w:rsidTr="005C3818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82D832" w14:textId="7AA47FA1" w:rsidR="005C3818" w:rsidRPr="000003C2" w:rsidRDefault="000003C2" w:rsidP="005C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Funcții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integrabile </w:t>
            </w:r>
            <w:proofErr w:type="spellStart"/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Riemann</w:t>
            </w:r>
            <w:proofErr w:type="spellEnd"/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. 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Proprietăți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ale 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funcțiilor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integrabile.</w:t>
            </w:r>
          </w:p>
          <w:p w14:paraId="0CACE06A" w14:textId="798800DF" w:rsidR="005C3818" w:rsidRPr="000003C2" w:rsidRDefault="005C3818" w:rsidP="005C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Formula lui Newton-Leibniz. Formula integrării prin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părți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si formula schimbării de variabilă. Integrale improprii.</w:t>
            </w:r>
          </w:p>
        </w:tc>
      </w:tr>
      <w:tr w:rsidR="005C3818" w:rsidRPr="000003C2" w14:paraId="6729B006" w14:textId="77777777" w:rsidTr="005C3818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1030B6" w14:textId="298A5E30" w:rsidR="005C3818" w:rsidRPr="000003C2" w:rsidRDefault="00A57B4F" w:rsidP="005C38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>Ecuații</w:t>
            </w:r>
            <w:r w:rsidR="005C3818" w:rsidRPr="000003C2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 xml:space="preserve"> </w:t>
            </w:r>
            <w:r w:rsidRPr="000003C2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>diferențiale</w:t>
            </w:r>
          </w:p>
        </w:tc>
      </w:tr>
      <w:tr w:rsidR="005C3818" w:rsidRPr="000003C2" w14:paraId="13455E51" w14:textId="77777777" w:rsidTr="005C3818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52C466" w14:textId="211638D2" w:rsidR="005C3818" w:rsidRPr="000003C2" w:rsidRDefault="000003C2" w:rsidP="005C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Ecuații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diferențiabile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cu variabile separabile. 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Ecuații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diferențiale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omogene de ordin 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întâi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. 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Ecuații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diferențiale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liniare de ordin 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întâi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</w:tr>
    </w:tbl>
    <w:p w14:paraId="673FF40F" w14:textId="77777777" w:rsidR="005C3818" w:rsidRPr="000003C2" w:rsidRDefault="005C3818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14:paraId="1B82CADA" w14:textId="77777777" w:rsidR="005C3818" w:rsidRPr="000003C2" w:rsidRDefault="005C3818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tbl>
      <w:tblPr>
        <w:tblW w:w="486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6"/>
      </w:tblGrid>
      <w:tr w:rsidR="003250C3" w:rsidRPr="000003C2" w14:paraId="1939AC30" w14:textId="77777777" w:rsidTr="00B9143E">
        <w:trPr>
          <w:cantSplit/>
          <w:trHeight w:val="192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FBD4B4"/>
            <w:vAlign w:val="center"/>
          </w:tcPr>
          <w:p w14:paraId="03ACDA27" w14:textId="77777777" w:rsidR="003250C3" w:rsidRPr="000003C2" w:rsidRDefault="0063614D" w:rsidP="00875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0003C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Seminarii</w:t>
            </w:r>
            <w:proofErr w:type="spellEnd"/>
          </w:p>
        </w:tc>
      </w:tr>
      <w:tr w:rsidR="002F054E" w:rsidRPr="000003C2" w14:paraId="1E31E3E7" w14:textId="77777777" w:rsidTr="00B9143E">
        <w:trPr>
          <w:cantSplit/>
          <w:trHeight w:val="20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</w:tcPr>
          <w:p w14:paraId="548F72BF" w14:textId="6AC66CF1" w:rsidR="002F054E" w:rsidRPr="000003C2" w:rsidRDefault="005C3818" w:rsidP="002F054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b/>
                <w:spacing w:val="-3"/>
                <w:sz w:val="24"/>
                <w:szCs w:val="24"/>
                <w:lang w:val="ro-RO"/>
              </w:rPr>
              <w:t>Sem I.</w:t>
            </w:r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="002F054E"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Matrice si </w:t>
            </w:r>
            <w:r w:rsidR="000003C2"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determinanți</w:t>
            </w:r>
            <w:r w:rsidR="002F054E"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. </w:t>
            </w:r>
            <w:r w:rsidR="000003C2"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Operații</w:t>
            </w:r>
            <w:r w:rsidR="002F054E"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 cu matrice. </w:t>
            </w:r>
            <w:r w:rsidR="000003C2"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Determinanți</w:t>
            </w:r>
            <w:r w:rsidR="002F054E"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.</w:t>
            </w:r>
          </w:p>
        </w:tc>
      </w:tr>
      <w:tr w:rsidR="002F054E" w:rsidRPr="000003C2" w14:paraId="6A81806D" w14:textId="77777777" w:rsidTr="00B9143E">
        <w:trPr>
          <w:cantSplit/>
          <w:trHeight w:val="20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</w:tcPr>
          <w:p w14:paraId="7B00D893" w14:textId="2D2F5A5D" w:rsidR="002F054E" w:rsidRPr="000003C2" w:rsidRDefault="002F054E" w:rsidP="002F054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Sisteme de </w:t>
            </w:r>
            <w:r w:rsidR="000003C2"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ecuații</w:t>
            </w:r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 liniare, metoda Gauss, metoda Gauss-Jordan, inversa unei matrice.</w:t>
            </w:r>
          </w:p>
        </w:tc>
      </w:tr>
      <w:tr w:rsidR="002F054E" w:rsidRPr="000003C2" w14:paraId="0968791E" w14:textId="77777777" w:rsidTr="00B9143E">
        <w:trPr>
          <w:cantSplit/>
          <w:trHeight w:val="20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</w:tcPr>
          <w:p w14:paraId="0528CDB6" w14:textId="77777777" w:rsidR="002F054E" w:rsidRPr="000003C2" w:rsidRDefault="002F054E" w:rsidP="002F054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Sistem liniar independent, sistem liniar dependent, sistem de generatori, bază, </w:t>
            </w:r>
            <w:r w:rsidRPr="000003C2">
              <w:rPr>
                <w:rFonts w:ascii="Times New Roman" w:hAnsi="Times New Roman"/>
                <w:sz w:val="24"/>
                <w:szCs w:val="24"/>
                <w:lang w:val="ro-RO"/>
              </w:rPr>
              <w:t>schimbarea coordonatelor unui vector la trecerea de la o bază la alta.</w:t>
            </w:r>
          </w:p>
        </w:tc>
      </w:tr>
      <w:tr w:rsidR="002F054E" w:rsidRPr="000003C2" w14:paraId="46C6BAB5" w14:textId="77777777" w:rsidTr="00B9143E">
        <w:trPr>
          <w:cantSplit/>
          <w:trHeight w:val="20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</w:tcPr>
          <w:p w14:paraId="07FB17A5" w14:textId="77777777" w:rsidR="002F054E" w:rsidRPr="000003C2" w:rsidRDefault="002F054E" w:rsidP="002F054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Transformări liniare, matricea asociată unei transformări liniare, nucleul </w:t>
            </w:r>
            <w:proofErr w:type="spellStart"/>
            <w:r w:rsidRPr="000003C2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Pr="000003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imaginea unei transformări liniare, valori proprii </w:t>
            </w:r>
            <w:proofErr w:type="spellStart"/>
            <w:r w:rsidRPr="000003C2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Pr="000003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vectori proprii.</w:t>
            </w:r>
          </w:p>
        </w:tc>
      </w:tr>
      <w:tr w:rsidR="002F054E" w:rsidRPr="000003C2" w14:paraId="745E35E4" w14:textId="77777777" w:rsidTr="00B9143E">
        <w:trPr>
          <w:cantSplit/>
          <w:trHeight w:val="20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</w:tcPr>
          <w:p w14:paraId="50F57A35" w14:textId="77777777" w:rsidR="002F054E" w:rsidRPr="000003C2" w:rsidRDefault="002F054E" w:rsidP="002F054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Rezolvarea prin metodă grafică a problemelor de programare liniară.</w:t>
            </w:r>
          </w:p>
        </w:tc>
      </w:tr>
      <w:tr w:rsidR="002F054E" w:rsidRPr="000003C2" w14:paraId="71270699" w14:textId="77777777" w:rsidTr="00B9143E">
        <w:trPr>
          <w:cantSplit/>
          <w:trHeight w:val="20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</w:tcPr>
          <w:p w14:paraId="5D466895" w14:textId="28BE0C33" w:rsidR="002F054E" w:rsidRPr="000003C2" w:rsidRDefault="002F054E" w:rsidP="002F054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Utilizarea algoritmului simplex </w:t>
            </w:r>
            <w:proofErr w:type="spellStart"/>
            <w:r w:rsidRPr="000003C2">
              <w:rPr>
                <w:rFonts w:ascii="Times New Roman" w:hAnsi="Times New Roman"/>
                <w:sz w:val="24"/>
                <w:szCs w:val="24"/>
                <w:lang w:val="ro-RO"/>
              </w:rPr>
              <w:t>primal</w:t>
            </w:r>
            <w:proofErr w:type="spellEnd"/>
            <w:r w:rsidRPr="000003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determinarea </w:t>
            </w:r>
            <w:r w:rsidR="000003C2" w:rsidRPr="000003C2">
              <w:rPr>
                <w:rFonts w:ascii="Times New Roman" w:hAnsi="Times New Roman"/>
                <w:sz w:val="24"/>
                <w:szCs w:val="24"/>
                <w:lang w:val="ro-RO"/>
              </w:rPr>
              <w:t>soluției</w:t>
            </w:r>
            <w:r w:rsidRPr="000003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optime a unei probleme de programare liniară.</w:t>
            </w:r>
          </w:p>
        </w:tc>
      </w:tr>
      <w:tr w:rsidR="002F054E" w:rsidRPr="000003C2" w14:paraId="6E1B9851" w14:textId="77777777" w:rsidTr="00B9143E">
        <w:trPr>
          <w:cantSplit/>
          <w:trHeight w:val="276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</w:tcPr>
          <w:p w14:paraId="0135200F" w14:textId="15E4CAD4" w:rsidR="002F054E" w:rsidRPr="000003C2" w:rsidRDefault="002F054E" w:rsidP="002F054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Rezolvarea problemelor de </w:t>
            </w:r>
            <w:r w:rsidR="000003C2" w:rsidRPr="000003C2">
              <w:rPr>
                <w:rFonts w:ascii="Times New Roman" w:hAnsi="Times New Roman"/>
                <w:sz w:val="24"/>
                <w:szCs w:val="24"/>
                <w:lang w:val="ro-RO"/>
              </w:rPr>
              <w:t>programare</w:t>
            </w:r>
            <w:r w:rsidRPr="000003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liniară prin metoda celor două faze.</w:t>
            </w:r>
          </w:p>
        </w:tc>
      </w:tr>
      <w:tr w:rsidR="002F054E" w:rsidRPr="000003C2" w14:paraId="6894B59F" w14:textId="77777777" w:rsidTr="00B9143E">
        <w:trPr>
          <w:cantSplit/>
          <w:trHeight w:val="20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</w:tcPr>
          <w:p w14:paraId="33AF5676" w14:textId="4897BA8C" w:rsidR="002F054E" w:rsidRPr="000003C2" w:rsidRDefault="002F054E" w:rsidP="002F054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Evenimente, </w:t>
            </w:r>
            <w:r w:rsidR="000003C2"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operații</w:t>
            </w:r>
            <w:r w:rsid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 cu evenimente</w:t>
            </w:r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, </w:t>
            </w:r>
            <w:r w:rsidR="000003C2"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probabilități</w:t>
            </w:r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, </w:t>
            </w:r>
            <w:r w:rsidR="000003C2"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probabilități</w:t>
            </w:r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="000003C2"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condiționate</w:t>
            </w:r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, formula </w:t>
            </w:r>
            <w:r w:rsidR="000003C2"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probabilității</w:t>
            </w:r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 totale, formula lui </w:t>
            </w:r>
            <w:proofErr w:type="spellStart"/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Bayes</w:t>
            </w:r>
            <w:proofErr w:type="spellEnd"/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.</w:t>
            </w:r>
          </w:p>
        </w:tc>
      </w:tr>
      <w:tr w:rsidR="002F054E" w:rsidRPr="000003C2" w14:paraId="5CACE2EA" w14:textId="77777777" w:rsidTr="00B9143E">
        <w:trPr>
          <w:cantSplit/>
          <w:trHeight w:val="20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</w:tcPr>
          <w:p w14:paraId="2C087CEA" w14:textId="77777777" w:rsidR="002F054E" w:rsidRPr="000003C2" w:rsidRDefault="002F054E" w:rsidP="002F054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Scheme probabilistice clasice (Bernoulli, Poisson, Hipergeometrică, Hipergeometrică generalizată)</w:t>
            </w:r>
          </w:p>
        </w:tc>
      </w:tr>
      <w:tr w:rsidR="002F054E" w:rsidRPr="000003C2" w14:paraId="1F9D8B57" w14:textId="77777777" w:rsidTr="00B9143E">
        <w:trPr>
          <w:cantSplit/>
          <w:trHeight w:val="20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</w:tcPr>
          <w:p w14:paraId="6F8A16E7" w14:textId="22E47D65" w:rsidR="002F054E" w:rsidRPr="000003C2" w:rsidRDefault="002F054E" w:rsidP="002F054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Variabile </w:t>
            </w:r>
            <w:proofErr w:type="spellStart"/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aleatoare</w:t>
            </w:r>
            <w:proofErr w:type="spellEnd"/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. </w:t>
            </w:r>
            <w:r w:rsidR="000003C2"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Funcția</w:t>
            </w:r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 de </w:t>
            </w:r>
            <w:r w:rsidR="000003C2"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repartiție</w:t>
            </w:r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 a unei variabile </w:t>
            </w:r>
            <w:proofErr w:type="spellStart"/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aleatoare</w:t>
            </w:r>
            <w:proofErr w:type="spellEnd"/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. Caracteristici numerice ale variabilelor </w:t>
            </w:r>
            <w:proofErr w:type="spellStart"/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aleatoare</w:t>
            </w:r>
            <w:proofErr w:type="spellEnd"/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: medie, mediană, valoare modală, </w:t>
            </w:r>
            <w:proofErr w:type="spellStart"/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cuantile</w:t>
            </w:r>
            <w:proofErr w:type="spellEnd"/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, momentul simplu </w:t>
            </w:r>
            <w:proofErr w:type="spellStart"/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şi</w:t>
            </w:r>
            <w:proofErr w:type="spellEnd"/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 centrat, amplitudinea, dispersie, abaterea medie pătratică, coeficient de variabilitate </w:t>
            </w:r>
            <w:proofErr w:type="spellStart"/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Pearson</w:t>
            </w:r>
            <w:proofErr w:type="spellEnd"/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, coeficient de asimetrie Fisher, coeficient de boltire </w:t>
            </w:r>
            <w:proofErr w:type="spellStart"/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>şi</w:t>
            </w:r>
            <w:proofErr w:type="spellEnd"/>
            <w:r w:rsidRPr="000003C2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 aplatizare. </w:t>
            </w:r>
          </w:p>
        </w:tc>
      </w:tr>
      <w:tr w:rsidR="002F054E" w:rsidRPr="000003C2" w14:paraId="1D5E3C94" w14:textId="77777777" w:rsidTr="00B9143E">
        <w:trPr>
          <w:cantSplit/>
          <w:trHeight w:val="20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</w:tcPr>
          <w:p w14:paraId="79F73FF9" w14:textId="4CC824C4" w:rsidR="002F054E" w:rsidRPr="000003C2" w:rsidRDefault="002F054E" w:rsidP="002F05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Serii statistice. Reprezentarea grafică a seriilor statistice,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frecvențe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absolute,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frecvențe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relative,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frecvențe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cumulate.</w:t>
            </w:r>
          </w:p>
        </w:tc>
      </w:tr>
      <w:tr w:rsidR="002F054E" w:rsidRPr="000003C2" w14:paraId="0BC6DA4D" w14:textId="77777777" w:rsidTr="00B9143E">
        <w:trPr>
          <w:cantSplit/>
          <w:trHeight w:val="20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</w:tcPr>
          <w:p w14:paraId="4346BCD4" w14:textId="5FBE5AC1" w:rsidR="002F054E" w:rsidRPr="000003C2" w:rsidRDefault="002F054E" w:rsidP="002F05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Metoda regresiei, metoda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corelației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</w:tr>
      <w:tr w:rsidR="002F054E" w:rsidRPr="000003C2" w14:paraId="762AAD10" w14:textId="77777777" w:rsidTr="00B9143E">
        <w:trPr>
          <w:cantSplit/>
          <w:trHeight w:val="20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</w:tcPr>
          <w:p w14:paraId="66B161CF" w14:textId="6499301F" w:rsidR="002F054E" w:rsidRPr="000003C2" w:rsidRDefault="000003C2" w:rsidP="002F05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Estimații</w:t>
            </w:r>
            <w:r w:rsidR="002F054E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punctuale. 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Estimații</w:t>
            </w:r>
            <w:r w:rsidR="002F054E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prin intervale de încredere. </w:t>
            </w:r>
          </w:p>
          <w:p w14:paraId="3E0237FD" w14:textId="77777777" w:rsidR="002F054E" w:rsidRPr="000003C2" w:rsidRDefault="002F054E" w:rsidP="002F05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Testul Student </w:t>
            </w:r>
            <w:proofErr w:type="spellStart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testul Fisher.</w:t>
            </w:r>
          </w:p>
        </w:tc>
      </w:tr>
      <w:tr w:rsidR="005C3818" w:rsidRPr="000003C2" w14:paraId="148E7395" w14:textId="77777777" w:rsidTr="005C3818">
        <w:trPr>
          <w:cantSplit/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3E3BF1" w14:textId="4C5E8231" w:rsidR="005C3818" w:rsidRPr="000003C2" w:rsidRDefault="00F80984" w:rsidP="005C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>Sem II.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</w:p>
        </w:tc>
      </w:tr>
      <w:tr w:rsidR="000003C2" w:rsidRPr="000003C2" w14:paraId="25F39D22" w14:textId="77777777" w:rsidTr="005C3818">
        <w:trPr>
          <w:cantSplit/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CB3D19" w14:textId="7CDAF77B" w:rsidR="000003C2" w:rsidRPr="000003C2" w:rsidRDefault="000003C2" w:rsidP="005C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Derivata unei funcții de o variabila reală (recapitulare), aplicații ale derivatelor.</w:t>
            </w:r>
          </w:p>
        </w:tc>
      </w:tr>
      <w:tr w:rsidR="005C3818" w:rsidRPr="000003C2" w14:paraId="443F9225" w14:textId="77777777" w:rsidTr="005C3818">
        <w:trPr>
          <w:cantSplit/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F4C53D" w14:textId="743F5197" w:rsidR="005C3818" w:rsidRPr="000003C2" w:rsidRDefault="005C3818" w:rsidP="005C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Derivata de ordin n,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șirul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lui Rolle,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evoluția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unei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funcții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diferenţiabilitate</w:t>
            </w:r>
            <w:proofErr w:type="spellEnd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puncte de extrem pentru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funcții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de o variabilă reală, </w:t>
            </w:r>
          </w:p>
        </w:tc>
      </w:tr>
      <w:tr w:rsidR="005C3818" w:rsidRPr="000003C2" w14:paraId="20DC3349" w14:textId="77777777" w:rsidTr="005C3818">
        <w:trPr>
          <w:cantSplit/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D67F3D" w14:textId="51F7ED38" w:rsidR="005C3818" w:rsidRPr="000003C2" w:rsidRDefault="005C3818" w:rsidP="005C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Derivata de ordinul I, de ordinul II, derivate mixte ale unei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funcții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de două variabile reale.</w:t>
            </w:r>
          </w:p>
        </w:tc>
      </w:tr>
      <w:tr w:rsidR="005C3818" w:rsidRPr="000003C2" w14:paraId="61246332" w14:textId="77777777" w:rsidTr="005C3818">
        <w:trPr>
          <w:cantSplit/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A82F1E" w14:textId="6A0D8CCE" w:rsidR="005C3818" w:rsidRPr="000003C2" w:rsidRDefault="000003C2" w:rsidP="005C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Diferențială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de ordinul I </w:t>
            </w:r>
            <w:proofErr w:type="spellStart"/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de ordin II pentru 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funcții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de două variabile reale.</w:t>
            </w:r>
          </w:p>
        </w:tc>
      </w:tr>
      <w:tr w:rsidR="005C3818" w:rsidRPr="000003C2" w14:paraId="769F85BB" w14:textId="77777777" w:rsidTr="005C3818">
        <w:trPr>
          <w:cantSplit/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FE5213" w14:textId="72B36705" w:rsidR="005C3818" w:rsidRPr="000003C2" w:rsidRDefault="005C3818" w:rsidP="005C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Puncte de extrem local pentru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funcții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de două variabile reale, gradient, rotor.</w:t>
            </w:r>
          </w:p>
        </w:tc>
      </w:tr>
      <w:tr w:rsidR="005C3818" w:rsidRPr="000003C2" w14:paraId="30E96716" w14:textId="77777777" w:rsidTr="005C3818">
        <w:trPr>
          <w:cantSplit/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DA472D" w14:textId="34CCAF2E" w:rsidR="005C3818" w:rsidRPr="000003C2" w:rsidRDefault="005C3818" w:rsidP="005C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Serii de numere, criterii de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convergență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a seriilor cu termeni pozitivi.</w:t>
            </w:r>
          </w:p>
        </w:tc>
      </w:tr>
      <w:tr w:rsidR="005C3818" w:rsidRPr="000003C2" w14:paraId="626B5FE0" w14:textId="77777777" w:rsidTr="005C3818">
        <w:trPr>
          <w:cantSplit/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247363" w14:textId="7EA1AB79" w:rsidR="005C3818" w:rsidRPr="000003C2" w:rsidRDefault="005C3818" w:rsidP="005C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Serii de numere, criterii de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convergentă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a seriilor cu termeni oarecare.</w:t>
            </w:r>
          </w:p>
        </w:tc>
      </w:tr>
      <w:tr w:rsidR="005C3818" w:rsidRPr="000003C2" w14:paraId="4C725813" w14:textId="77777777" w:rsidTr="005C3818">
        <w:trPr>
          <w:cantSplit/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49F615" w14:textId="522891AB" w:rsidR="005C3818" w:rsidRPr="000003C2" w:rsidRDefault="005C3818" w:rsidP="005C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Serii de </w:t>
            </w:r>
            <w:r w:rsidR="000003C2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funcții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. Descompunere în serie Taylor , formula lui </w:t>
            </w:r>
            <w:proofErr w:type="spellStart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Maclaurin</w:t>
            </w:r>
            <w:proofErr w:type="spellEnd"/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</w:tr>
      <w:tr w:rsidR="005C3818" w:rsidRPr="000003C2" w14:paraId="5B5BBFF7" w14:textId="77777777" w:rsidTr="005C3818">
        <w:trPr>
          <w:cantSplit/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A99F93" w14:textId="77777777" w:rsidR="005C3818" w:rsidRPr="000003C2" w:rsidRDefault="005C3818" w:rsidP="005C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Metode de interpolare. Polinoame de interpolare Lagrange, Newton.</w:t>
            </w:r>
          </w:p>
        </w:tc>
      </w:tr>
      <w:tr w:rsidR="005C3818" w:rsidRPr="000003C2" w14:paraId="5B115319" w14:textId="77777777" w:rsidTr="005C3818">
        <w:trPr>
          <w:cantSplit/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E04058" w14:textId="77777777" w:rsidR="005C3818" w:rsidRPr="000003C2" w:rsidRDefault="005C3818" w:rsidP="005C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Metoda celor mai mici pătrate.</w:t>
            </w:r>
          </w:p>
        </w:tc>
      </w:tr>
      <w:tr w:rsidR="005C3818" w:rsidRPr="000003C2" w14:paraId="20719DD8" w14:textId="77777777" w:rsidTr="005C3818">
        <w:trPr>
          <w:cantSplit/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ADCBD6" w14:textId="77777777" w:rsidR="005C3818" w:rsidRPr="000003C2" w:rsidRDefault="005C3818" w:rsidP="005C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Primitive. Metode de calcul.</w:t>
            </w:r>
          </w:p>
        </w:tc>
      </w:tr>
      <w:tr w:rsidR="005C3818" w:rsidRPr="000003C2" w14:paraId="2D6C2B73" w14:textId="77777777" w:rsidTr="005C3818">
        <w:trPr>
          <w:cantSplit/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C13DC9" w14:textId="1A3257FE" w:rsidR="005C3818" w:rsidRPr="000003C2" w:rsidRDefault="000003C2" w:rsidP="005C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Integrale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definite, 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Aplicații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ale integralelor, lungime, arie, volum.</w:t>
            </w:r>
          </w:p>
        </w:tc>
      </w:tr>
      <w:tr w:rsidR="005C3818" w:rsidRPr="000003C2" w14:paraId="0713809E" w14:textId="77777777" w:rsidTr="005C3818">
        <w:trPr>
          <w:cantSplit/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CBB60B" w14:textId="55169BE0" w:rsidR="005C3818" w:rsidRPr="000003C2" w:rsidRDefault="000003C2" w:rsidP="005C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Ecuații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diferențiale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cu variabile separabile</w:t>
            </w:r>
          </w:p>
        </w:tc>
      </w:tr>
      <w:tr w:rsidR="005C3818" w:rsidRPr="000003C2" w14:paraId="5127268A" w14:textId="77777777" w:rsidTr="005C3818">
        <w:trPr>
          <w:cantSplit/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39DEDB" w14:textId="47358A8C" w:rsidR="005C3818" w:rsidRPr="000003C2" w:rsidRDefault="000003C2" w:rsidP="005C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Ecuații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diferențiale</w:t>
            </w:r>
            <w:r w:rsidR="005C3818" w:rsidRPr="000003C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omogene de ordinul I.</w:t>
            </w:r>
          </w:p>
        </w:tc>
      </w:tr>
    </w:tbl>
    <w:p w14:paraId="65FE51B3" w14:textId="77777777" w:rsidR="005C3818" w:rsidRPr="000003C2" w:rsidRDefault="005C3818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14:paraId="68912A80" w14:textId="77777777" w:rsidR="003B7FCF" w:rsidRPr="000003C2" w:rsidRDefault="00266F49" w:rsidP="00636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0003C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Bibliogra</w:t>
      </w:r>
      <w:r w:rsidR="0063614D" w:rsidRPr="000003C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fie</w:t>
      </w:r>
      <w:r w:rsidR="003B7FCF" w:rsidRPr="000003C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 xml:space="preserve"> </w:t>
      </w:r>
    </w:p>
    <w:p w14:paraId="24184E9D" w14:textId="77777777" w:rsidR="00571CBC" w:rsidRPr="000003C2" w:rsidRDefault="00571CBC" w:rsidP="00636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14:paraId="538C95E8" w14:textId="77777777" w:rsidR="002F054E" w:rsidRPr="000003C2" w:rsidRDefault="002F054E" w:rsidP="002F054E">
      <w:pPr>
        <w:spacing w:after="0" w:line="240" w:lineRule="auto"/>
        <w:ind w:left="357"/>
        <w:jc w:val="both"/>
        <w:rPr>
          <w:rFonts w:ascii="Times New Roman" w:eastAsia="MS Mincho" w:hAnsi="Times New Roman"/>
          <w:sz w:val="24"/>
          <w:szCs w:val="24"/>
          <w:lang w:val="ro-RO"/>
        </w:rPr>
      </w:pPr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1. Aldea Florica, </w:t>
      </w:r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 xml:space="preserve">Matematici aplicate în </w:t>
      </w:r>
      <w:proofErr w:type="spellStart"/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>ştiinţele</w:t>
      </w:r>
      <w:proofErr w:type="spellEnd"/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 xml:space="preserve"> agricole </w:t>
      </w:r>
      <w:proofErr w:type="spellStart"/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>şi</w:t>
      </w:r>
      <w:proofErr w:type="spellEnd"/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 xml:space="preserve"> silvice</w:t>
      </w:r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, Editura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Risoprint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>, Cluj Napoca, 2006.</w:t>
      </w:r>
    </w:p>
    <w:p w14:paraId="535FB9F3" w14:textId="77777777" w:rsidR="002F054E" w:rsidRPr="000003C2" w:rsidRDefault="002F054E" w:rsidP="002F054E">
      <w:pPr>
        <w:spacing w:after="0" w:line="240" w:lineRule="auto"/>
        <w:ind w:left="357"/>
        <w:jc w:val="both"/>
        <w:rPr>
          <w:rFonts w:ascii="Times New Roman" w:eastAsia="MS Mincho" w:hAnsi="Times New Roman"/>
          <w:sz w:val="24"/>
          <w:szCs w:val="24"/>
          <w:lang w:val="ro-RO"/>
        </w:rPr>
      </w:pPr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2.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Bunu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 I. coord. colectiv de autori, </w:t>
      </w:r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>Matematici economice</w:t>
      </w:r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, Departamentul Editorial Poligrafic al Academiei de Studii Economice a Moldovei,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Chişinău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>, 2012.</w:t>
      </w:r>
    </w:p>
    <w:p w14:paraId="1A6D82DC" w14:textId="77777777" w:rsidR="002F054E" w:rsidRPr="000003C2" w:rsidRDefault="002F054E" w:rsidP="002F054E">
      <w:pPr>
        <w:spacing w:after="0" w:line="240" w:lineRule="auto"/>
        <w:ind w:left="357"/>
        <w:jc w:val="both"/>
        <w:rPr>
          <w:rFonts w:ascii="Times New Roman" w:eastAsia="MS Mincho" w:hAnsi="Times New Roman"/>
          <w:sz w:val="24"/>
          <w:szCs w:val="24"/>
          <w:lang w:val="ro-RO"/>
        </w:rPr>
      </w:pPr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3. Burdujan I., </w:t>
      </w:r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 xml:space="preserve">Elemente de algebră cu </w:t>
      </w:r>
      <w:proofErr w:type="spellStart"/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>aplicaţii</w:t>
      </w:r>
      <w:proofErr w:type="spellEnd"/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 xml:space="preserve"> în biologie</w:t>
      </w:r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, Ed.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Pim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,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Iaşi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, 2006. </w:t>
      </w:r>
    </w:p>
    <w:p w14:paraId="7641F4C1" w14:textId="77777777" w:rsidR="002F054E" w:rsidRPr="000003C2" w:rsidRDefault="002F054E" w:rsidP="002F054E">
      <w:pPr>
        <w:spacing w:after="0" w:line="240" w:lineRule="auto"/>
        <w:ind w:left="357"/>
        <w:jc w:val="both"/>
        <w:rPr>
          <w:rFonts w:ascii="Times New Roman" w:eastAsia="MS Mincho" w:hAnsi="Times New Roman"/>
          <w:sz w:val="24"/>
          <w:szCs w:val="24"/>
          <w:lang w:val="ro-RO"/>
        </w:rPr>
      </w:pPr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4.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Diaconiţa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 V.,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Spînu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 M., Rusu Ghe., </w:t>
      </w:r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>Matematici aplicate în economie</w:t>
      </w:r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, Ed.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Sedcom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 Libris,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Iaşi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>, 2004.</w:t>
      </w:r>
    </w:p>
    <w:p w14:paraId="5B579137" w14:textId="77777777" w:rsidR="002F054E" w:rsidRPr="000003C2" w:rsidRDefault="002F054E" w:rsidP="002F054E">
      <w:pPr>
        <w:spacing w:after="0" w:line="240" w:lineRule="auto"/>
        <w:ind w:left="357"/>
        <w:jc w:val="both"/>
        <w:rPr>
          <w:rFonts w:ascii="Times New Roman" w:eastAsia="MS Mincho" w:hAnsi="Times New Roman"/>
          <w:sz w:val="24"/>
          <w:szCs w:val="24"/>
          <w:lang w:val="ro-RO"/>
        </w:rPr>
      </w:pPr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5.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Jaba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 Elisabeta, </w:t>
      </w:r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 xml:space="preserve">Statistică </w:t>
      </w:r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-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ediţia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 a doua - Editura Economică,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Bucureşti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>, 2000.</w:t>
      </w:r>
    </w:p>
    <w:p w14:paraId="496AC39F" w14:textId="77777777" w:rsidR="005C3818" w:rsidRPr="000003C2" w:rsidRDefault="002F054E" w:rsidP="005C3818">
      <w:pPr>
        <w:spacing w:after="0" w:line="240" w:lineRule="auto"/>
        <w:ind w:left="357"/>
        <w:jc w:val="both"/>
        <w:rPr>
          <w:rFonts w:ascii="Times New Roman" w:eastAsia="MS Mincho" w:hAnsi="Times New Roman"/>
          <w:sz w:val="24"/>
          <w:szCs w:val="24"/>
          <w:lang w:val="ro-RO"/>
        </w:rPr>
      </w:pPr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6.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Jaba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 Elisabeta, </w:t>
      </w:r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>Statistică descriptivă</w:t>
      </w:r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 - </w:t>
      </w:r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 xml:space="preserve">manual pentru </w:t>
      </w:r>
      <w:proofErr w:type="spellStart"/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>învăţământ</w:t>
      </w:r>
      <w:proofErr w:type="spellEnd"/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 xml:space="preserve"> deschis la </w:t>
      </w:r>
      <w:proofErr w:type="spellStart"/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>distanţă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, Ed. Univ. Al. I. Cuza,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Iaşi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>, 2005</w:t>
      </w:r>
    </w:p>
    <w:p w14:paraId="1FDF8008" w14:textId="77777777" w:rsidR="005C3818" w:rsidRPr="000003C2" w:rsidRDefault="005C3818" w:rsidP="005C381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val="ro-RO"/>
        </w:rPr>
      </w:pPr>
      <w:r w:rsidRPr="000003C2">
        <w:rPr>
          <w:rFonts w:ascii="Times New Roman" w:eastAsia="MS Mincho" w:hAnsi="Times New Roman"/>
          <w:sz w:val="24"/>
          <w:szCs w:val="24"/>
          <w:lang w:val="ro-RO"/>
        </w:rPr>
        <w:lastRenderedPageBreak/>
        <w:t xml:space="preserve">7. Anca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Precupanu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, </w:t>
      </w:r>
      <w:r w:rsidRPr="000003C2">
        <w:rPr>
          <w:rFonts w:ascii="Times New Roman" w:hAnsi="Times New Roman"/>
          <w:sz w:val="24"/>
          <w:szCs w:val="24"/>
          <w:lang w:val="ro-RO"/>
        </w:rPr>
        <w:t xml:space="preserve">Bazele Analizei matematice", Ed. Polirom, </w:t>
      </w:r>
      <w:proofErr w:type="spellStart"/>
      <w:r w:rsidRPr="000003C2">
        <w:rPr>
          <w:rFonts w:ascii="Times New Roman" w:hAnsi="Times New Roman"/>
          <w:sz w:val="24"/>
          <w:szCs w:val="24"/>
          <w:lang w:val="ro-RO"/>
        </w:rPr>
        <w:t>editia</w:t>
      </w:r>
      <w:proofErr w:type="spellEnd"/>
      <w:r w:rsidRPr="000003C2">
        <w:rPr>
          <w:rFonts w:ascii="Times New Roman" w:hAnsi="Times New Roman"/>
          <w:sz w:val="24"/>
          <w:szCs w:val="24"/>
          <w:lang w:val="ro-RO"/>
        </w:rPr>
        <w:t xml:space="preserve"> a III-a, revăzută </w:t>
      </w:r>
      <w:proofErr w:type="spellStart"/>
      <w:r w:rsidRPr="000003C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003C2">
        <w:rPr>
          <w:rFonts w:ascii="Times New Roman" w:hAnsi="Times New Roman"/>
          <w:sz w:val="24"/>
          <w:szCs w:val="24"/>
          <w:lang w:val="ro-RO"/>
        </w:rPr>
        <w:t xml:space="preserve"> adăugită, </w:t>
      </w:r>
      <w:proofErr w:type="spellStart"/>
      <w:r w:rsidRPr="000003C2">
        <w:rPr>
          <w:rFonts w:ascii="Times New Roman" w:hAnsi="Times New Roman"/>
          <w:sz w:val="24"/>
          <w:szCs w:val="24"/>
          <w:lang w:val="ro-RO"/>
        </w:rPr>
        <w:t>Iaşi</w:t>
      </w:r>
      <w:proofErr w:type="spellEnd"/>
      <w:r w:rsidRPr="000003C2">
        <w:rPr>
          <w:rFonts w:ascii="Times New Roman" w:hAnsi="Times New Roman"/>
          <w:sz w:val="24"/>
          <w:szCs w:val="24"/>
          <w:lang w:val="ro-RO"/>
        </w:rPr>
        <w:t>, 1999.</w:t>
      </w:r>
    </w:p>
    <w:p w14:paraId="5C3F8181" w14:textId="77777777" w:rsidR="005C3818" w:rsidRPr="000003C2" w:rsidRDefault="005C3818" w:rsidP="005C3818">
      <w:pPr>
        <w:spacing w:after="0" w:line="240" w:lineRule="auto"/>
        <w:ind w:left="357"/>
        <w:jc w:val="both"/>
        <w:rPr>
          <w:rFonts w:ascii="Times New Roman" w:eastAsia="MS Mincho" w:hAnsi="Times New Roman"/>
          <w:sz w:val="24"/>
          <w:szCs w:val="24"/>
          <w:lang w:val="ro-RO"/>
        </w:rPr>
      </w:pPr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8. Aldea Florica, </w:t>
      </w:r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 xml:space="preserve">Matematici aplicate în </w:t>
      </w:r>
      <w:proofErr w:type="spellStart"/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>ştiinţele</w:t>
      </w:r>
      <w:proofErr w:type="spellEnd"/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 xml:space="preserve"> agricole </w:t>
      </w:r>
      <w:proofErr w:type="spellStart"/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>şi</w:t>
      </w:r>
      <w:proofErr w:type="spellEnd"/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 xml:space="preserve"> silvice</w:t>
      </w:r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, Editura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Risoprint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>, Cluj Napoca, 2006.</w:t>
      </w:r>
    </w:p>
    <w:p w14:paraId="0B582076" w14:textId="77777777" w:rsidR="005C3818" w:rsidRPr="000003C2" w:rsidRDefault="005C3818" w:rsidP="005C3818">
      <w:pPr>
        <w:spacing w:after="0" w:line="240" w:lineRule="auto"/>
        <w:ind w:left="357"/>
        <w:jc w:val="both"/>
        <w:rPr>
          <w:rFonts w:ascii="Times New Roman" w:eastAsia="MS Mincho" w:hAnsi="Times New Roman"/>
          <w:sz w:val="24"/>
          <w:szCs w:val="24"/>
          <w:lang w:val="ro-RO"/>
        </w:rPr>
      </w:pPr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9.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Chiriţă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, S., </w:t>
      </w:r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>Probleme de matematici superioare</w:t>
      </w:r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, Editura Didactica si pedagogica,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Bucuresti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>, 1989</w:t>
      </w:r>
    </w:p>
    <w:p w14:paraId="4EE2063D" w14:textId="77777777" w:rsidR="005C3818" w:rsidRPr="000003C2" w:rsidRDefault="005C3818" w:rsidP="005C3818">
      <w:pPr>
        <w:spacing w:after="0" w:line="240" w:lineRule="auto"/>
        <w:ind w:left="357"/>
        <w:jc w:val="both"/>
        <w:rPr>
          <w:rFonts w:ascii="Times New Roman" w:eastAsia="MS Mincho" w:hAnsi="Times New Roman"/>
          <w:sz w:val="24"/>
          <w:szCs w:val="24"/>
          <w:lang w:val="ro-RO"/>
        </w:rPr>
      </w:pPr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10.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Donciu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 N., Flondor D., Simionescu, Gh., </w:t>
      </w:r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 xml:space="preserve">Algebră </w:t>
      </w:r>
      <w:proofErr w:type="spellStart"/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>şi</w:t>
      </w:r>
      <w:proofErr w:type="spellEnd"/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 xml:space="preserve"> analiză matematică - culegere de probleme</w:t>
      </w:r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, vol. 1, Ed. Didactică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şi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 Pedagogică,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Bucureşti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, 1967. </w:t>
      </w:r>
    </w:p>
    <w:p w14:paraId="501634EA" w14:textId="77777777" w:rsidR="005C3818" w:rsidRPr="000003C2" w:rsidRDefault="005C3818" w:rsidP="005C3818">
      <w:pPr>
        <w:spacing w:after="0" w:line="240" w:lineRule="auto"/>
        <w:ind w:left="357"/>
        <w:jc w:val="both"/>
        <w:rPr>
          <w:rFonts w:ascii="Times New Roman" w:eastAsia="MS Mincho" w:hAnsi="Times New Roman"/>
          <w:sz w:val="24"/>
          <w:szCs w:val="24"/>
          <w:lang w:val="ro-RO"/>
        </w:rPr>
      </w:pPr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11.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Donciu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 N., Flondor D., Simionescu, Gh., </w:t>
      </w:r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 xml:space="preserve">Algebră </w:t>
      </w:r>
      <w:proofErr w:type="spellStart"/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>şi</w:t>
      </w:r>
      <w:proofErr w:type="spellEnd"/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 xml:space="preserve"> analiză matematică - culegere de probleme,</w:t>
      </w:r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 vol. 2, Ed. Didactică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şi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 Pedagogică, București, 1965.</w:t>
      </w:r>
    </w:p>
    <w:p w14:paraId="7EF8DE47" w14:textId="77777777" w:rsidR="005C3818" w:rsidRPr="000003C2" w:rsidRDefault="005C3818" w:rsidP="005C3818">
      <w:pPr>
        <w:spacing w:after="0" w:line="240" w:lineRule="auto"/>
        <w:ind w:left="357"/>
        <w:jc w:val="both"/>
        <w:rPr>
          <w:rFonts w:ascii="Times New Roman" w:eastAsia="MS Mincho" w:hAnsi="Times New Roman"/>
          <w:sz w:val="24"/>
          <w:szCs w:val="24"/>
          <w:lang w:val="ro-RO"/>
        </w:rPr>
      </w:pPr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12. Ganga, M., Elemente de analiză matematică pentru clasa a XI-a, partea întâi, Editura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Mathpress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,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Ploieşti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, 2000, </w:t>
      </w:r>
    </w:p>
    <w:p w14:paraId="2C7451DD" w14:textId="77777777" w:rsidR="005C3818" w:rsidRPr="000003C2" w:rsidRDefault="005C3818" w:rsidP="005C3818">
      <w:pPr>
        <w:spacing w:after="0" w:line="240" w:lineRule="auto"/>
        <w:ind w:left="357"/>
        <w:jc w:val="both"/>
        <w:rPr>
          <w:rFonts w:ascii="Times New Roman" w:eastAsia="MS Mincho" w:hAnsi="Times New Roman"/>
          <w:sz w:val="24"/>
          <w:szCs w:val="24"/>
          <w:lang w:val="ro-RO"/>
        </w:rPr>
      </w:pPr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13. Ganga, M., Elemente de analiza matematica pentru clasa a XI-a, partea a doua, Editura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Mathpress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,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Ploieşti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>, 1999,</w:t>
      </w:r>
    </w:p>
    <w:p w14:paraId="05755FBC" w14:textId="77777777" w:rsidR="005C3818" w:rsidRPr="000003C2" w:rsidRDefault="005C3818" w:rsidP="005C3818">
      <w:pPr>
        <w:spacing w:after="0" w:line="240" w:lineRule="auto"/>
        <w:ind w:left="357"/>
        <w:jc w:val="both"/>
        <w:rPr>
          <w:rFonts w:ascii="Times New Roman" w:eastAsia="MS Mincho" w:hAnsi="Times New Roman"/>
          <w:sz w:val="24"/>
          <w:szCs w:val="24"/>
          <w:lang w:val="ro-RO"/>
        </w:rPr>
      </w:pPr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14. Gh.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Siretchi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: Calcul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diferential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şi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 integral, vol. I si vol. II, Editura Științifică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şi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 Enciclopedică, București, 1985</w:t>
      </w:r>
    </w:p>
    <w:p w14:paraId="02E6579D" w14:textId="77777777" w:rsidR="00864AE7" w:rsidRPr="000003C2" w:rsidRDefault="00864AE7" w:rsidP="005C3818">
      <w:pPr>
        <w:spacing w:after="0" w:line="240" w:lineRule="auto"/>
        <w:ind w:left="357"/>
        <w:jc w:val="both"/>
        <w:rPr>
          <w:rFonts w:ascii="Times New Roman" w:eastAsia="MS Mincho" w:hAnsi="Times New Roman"/>
          <w:sz w:val="24"/>
          <w:szCs w:val="24"/>
          <w:lang w:val="ro-RO"/>
        </w:rPr>
      </w:pPr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15.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Chiruţă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 C., </w:t>
      </w:r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 xml:space="preserve">Elemente de matematică. Programare liniară </w:t>
      </w:r>
      <w:proofErr w:type="spellStart"/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>şi</w:t>
      </w:r>
      <w:proofErr w:type="spellEnd"/>
      <w:r w:rsidRPr="000003C2">
        <w:rPr>
          <w:rFonts w:ascii="Times New Roman" w:eastAsia="MS Mincho" w:hAnsi="Times New Roman"/>
          <w:i/>
          <w:sz w:val="24"/>
          <w:szCs w:val="24"/>
          <w:lang w:val="ro-RO"/>
        </w:rPr>
        <w:t xml:space="preserve"> statistică matematică, </w:t>
      </w:r>
      <w:r w:rsidRPr="000003C2">
        <w:rPr>
          <w:rFonts w:ascii="Times New Roman" w:eastAsia="MS Mincho" w:hAnsi="Times New Roman"/>
          <w:sz w:val="24"/>
          <w:szCs w:val="24"/>
          <w:lang w:val="ro-RO"/>
        </w:rPr>
        <w:t xml:space="preserve">Editura „Ion Ionescu de la Brad” </w:t>
      </w:r>
      <w:proofErr w:type="spellStart"/>
      <w:r w:rsidRPr="000003C2">
        <w:rPr>
          <w:rFonts w:ascii="Times New Roman" w:eastAsia="MS Mincho" w:hAnsi="Times New Roman"/>
          <w:sz w:val="24"/>
          <w:szCs w:val="24"/>
          <w:lang w:val="ro-RO"/>
        </w:rPr>
        <w:t>Iasi</w:t>
      </w:r>
      <w:proofErr w:type="spellEnd"/>
      <w:r w:rsidRPr="000003C2">
        <w:rPr>
          <w:rFonts w:ascii="Times New Roman" w:eastAsia="MS Mincho" w:hAnsi="Times New Roman"/>
          <w:sz w:val="24"/>
          <w:szCs w:val="24"/>
          <w:lang w:val="ro-RO"/>
        </w:rPr>
        <w:t>, 2019</w:t>
      </w:r>
    </w:p>
    <w:p w14:paraId="1462A6A2" w14:textId="77777777" w:rsidR="002F054E" w:rsidRPr="000003C2" w:rsidRDefault="002F054E" w:rsidP="00FB7BB0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/>
        </w:rPr>
      </w:pPr>
    </w:p>
    <w:p w14:paraId="279F4243" w14:textId="77777777" w:rsidR="003B7FCF" w:rsidRPr="000003C2" w:rsidRDefault="00266F49" w:rsidP="00636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0003C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Evalua</w:t>
      </w:r>
      <w:r w:rsidR="0063614D" w:rsidRPr="000003C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re</w:t>
      </w:r>
    </w:p>
    <w:p w14:paraId="23BDBAAA" w14:textId="77777777" w:rsidR="001F6EBC" w:rsidRPr="000003C2" w:rsidRDefault="001F6EBC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7"/>
        <w:gridCol w:w="4216"/>
        <w:gridCol w:w="2254"/>
      </w:tblGrid>
      <w:tr w:rsidR="00266F49" w:rsidRPr="000003C2" w14:paraId="19AC6F5A" w14:textId="77777777" w:rsidTr="00B9143E">
        <w:trPr>
          <w:cantSplit/>
          <w:trHeight w:val="266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0AED9AF" w14:textId="77777777" w:rsidR="00266F49" w:rsidRPr="000003C2" w:rsidRDefault="00266F49" w:rsidP="00636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o-RO"/>
              </w:rPr>
            </w:pPr>
            <w:r w:rsidRPr="000003C2">
              <w:rPr>
                <w:rFonts w:ascii="Times New Roman" w:hAnsi="Times New Roman"/>
                <w:b/>
                <w:sz w:val="24"/>
                <w:lang w:val="ro-RO"/>
              </w:rPr>
              <w:t>Evalua</w:t>
            </w:r>
            <w:r w:rsidR="0063614D" w:rsidRPr="000003C2">
              <w:rPr>
                <w:rFonts w:ascii="Times New Roman" w:hAnsi="Times New Roman"/>
                <w:b/>
                <w:sz w:val="24"/>
                <w:lang w:val="ro-RO"/>
              </w:rPr>
              <w:t>re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EE1E4D2" w14:textId="77777777" w:rsidR="00266F49" w:rsidRPr="000003C2" w:rsidRDefault="00266F49" w:rsidP="00636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o-RO"/>
              </w:rPr>
            </w:pPr>
            <w:r w:rsidRPr="000003C2">
              <w:rPr>
                <w:rFonts w:ascii="Times New Roman" w:hAnsi="Times New Roman"/>
                <w:b/>
                <w:sz w:val="24"/>
                <w:lang w:val="ro-RO"/>
              </w:rPr>
              <w:t>Metod</w:t>
            </w:r>
            <w:r w:rsidR="0063614D" w:rsidRPr="000003C2">
              <w:rPr>
                <w:rFonts w:ascii="Times New Roman" w:hAnsi="Times New Roman"/>
                <w:b/>
                <w:sz w:val="24"/>
                <w:lang w:val="ro-RO"/>
              </w:rPr>
              <w:t>e de evaluare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14:paraId="0B140264" w14:textId="77777777" w:rsidR="00266F49" w:rsidRPr="000003C2" w:rsidRDefault="0063614D" w:rsidP="00636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o-RO"/>
              </w:rPr>
            </w:pPr>
            <w:r w:rsidRPr="000003C2">
              <w:rPr>
                <w:rFonts w:ascii="Times New Roman" w:hAnsi="Times New Roman"/>
                <w:b/>
                <w:sz w:val="24"/>
                <w:lang w:val="ro-RO"/>
              </w:rPr>
              <w:t>Procente din nota finală</w:t>
            </w:r>
          </w:p>
        </w:tc>
      </w:tr>
      <w:tr w:rsidR="00F80984" w:rsidRPr="000003C2" w14:paraId="4FE6D32F" w14:textId="77777777" w:rsidTr="00B9143E">
        <w:trPr>
          <w:cantSplit/>
          <w:trHeight w:val="68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8BF1" w14:textId="77777777" w:rsidR="00F80984" w:rsidRPr="000003C2" w:rsidRDefault="00F80984" w:rsidP="00F8098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 w:eastAsia="ro-RO"/>
              </w:rPr>
            </w:pPr>
            <w:r w:rsidRPr="000003C2">
              <w:rPr>
                <w:rFonts w:ascii="Times New Roman" w:hAnsi="Times New Roman"/>
                <w:sz w:val="24"/>
                <w:lang w:val="ro-RO" w:eastAsia="ro-RO"/>
              </w:rPr>
              <w:t>Examen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5187" w14:textId="77777777" w:rsidR="00F80984" w:rsidRPr="000003C2" w:rsidRDefault="00F80984" w:rsidP="00F80984">
            <w:pPr>
              <w:spacing w:after="0" w:line="240" w:lineRule="auto"/>
              <w:rPr>
                <w:rFonts w:ascii="Times New Roman" w:hAnsi="Times New Roman"/>
                <w:sz w:val="24"/>
                <w:lang w:val="ro-RO"/>
              </w:rPr>
            </w:pPr>
            <w:r w:rsidRPr="000003C2">
              <w:rPr>
                <w:rFonts w:ascii="Times New Roman" w:hAnsi="Times New Roman"/>
                <w:sz w:val="24"/>
                <w:lang w:val="ro-RO"/>
              </w:rPr>
              <w:t xml:space="preserve">Examinare scrisă </w:t>
            </w:r>
            <w:proofErr w:type="spellStart"/>
            <w:r w:rsidRPr="000003C2">
              <w:rPr>
                <w:rFonts w:ascii="Times New Roman" w:hAnsi="Times New Roman"/>
                <w:sz w:val="24"/>
                <w:lang w:val="ro-RO"/>
              </w:rPr>
              <w:t>şi</w:t>
            </w:r>
            <w:proofErr w:type="spellEnd"/>
            <w:r w:rsidRPr="000003C2">
              <w:rPr>
                <w:rFonts w:ascii="Times New Roman" w:hAnsi="Times New Roman"/>
                <w:sz w:val="24"/>
                <w:lang w:val="ro-RO"/>
              </w:rPr>
              <w:t xml:space="preserve"> orală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0D6BA1" w14:textId="77777777" w:rsidR="00F80984" w:rsidRPr="000003C2" w:rsidRDefault="00F80984" w:rsidP="00F80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0003C2">
              <w:rPr>
                <w:rFonts w:ascii="Times New Roman" w:hAnsi="Times New Roman"/>
                <w:sz w:val="24"/>
                <w:lang w:val="ro-RO"/>
              </w:rPr>
              <w:t>60% + 10%</w:t>
            </w:r>
          </w:p>
        </w:tc>
      </w:tr>
      <w:tr w:rsidR="00F80984" w:rsidRPr="000003C2" w14:paraId="52378C2B" w14:textId="77777777" w:rsidTr="00B9143E">
        <w:trPr>
          <w:cantSplit/>
          <w:trHeight w:val="582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87CA" w14:textId="77777777" w:rsidR="00F80984" w:rsidRPr="000003C2" w:rsidRDefault="00F80984" w:rsidP="00F80984">
            <w:pPr>
              <w:spacing w:after="0" w:line="240" w:lineRule="auto"/>
              <w:rPr>
                <w:rFonts w:ascii="Times New Roman" w:hAnsi="Times New Roman"/>
                <w:sz w:val="24"/>
                <w:lang w:val="ro-RO"/>
              </w:rPr>
            </w:pPr>
            <w:r w:rsidRPr="000003C2">
              <w:rPr>
                <w:rFonts w:ascii="Times New Roman" w:hAnsi="Times New Roman"/>
                <w:sz w:val="24"/>
                <w:lang w:val="ro-RO"/>
              </w:rPr>
              <w:t>Evaluare pe parcursul semestrului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48CA" w14:textId="4717E6AD" w:rsidR="00F80984" w:rsidRPr="000003C2" w:rsidRDefault="00EE12B7" w:rsidP="00F8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  <w:r w:rsidRPr="000003C2">
              <w:rPr>
                <w:rFonts w:ascii="Times New Roman" w:hAnsi="Times New Roman"/>
                <w:sz w:val="24"/>
                <w:lang w:val="ro-RO"/>
              </w:rPr>
              <w:t>Prezență</w:t>
            </w:r>
            <w:r w:rsidR="00F80984" w:rsidRPr="000003C2">
              <w:rPr>
                <w:rFonts w:ascii="Times New Roman" w:hAnsi="Times New Roman"/>
                <w:sz w:val="24"/>
                <w:lang w:val="ro-RO"/>
              </w:rPr>
              <w:t xml:space="preserve"> la </w:t>
            </w:r>
            <w:proofErr w:type="spellStart"/>
            <w:r w:rsidR="00F80984" w:rsidRPr="000003C2">
              <w:rPr>
                <w:rFonts w:ascii="Times New Roman" w:hAnsi="Times New Roman"/>
                <w:sz w:val="24"/>
                <w:lang w:val="ro-RO"/>
              </w:rPr>
              <w:t>seminarii</w:t>
            </w:r>
            <w:proofErr w:type="spellEnd"/>
            <w:r w:rsidR="00F80984" w:rsidRPr="000003C2">
              <w:rPr>
                <w:rFonts w:ascii="Times New Roman" w:hAnsi="Times New Roman"/>
                <w:sz w:val="24"/>
                <w:lang w:val="ro-RO"/>
              </w:rPr>
              <w:t xml:space="preserve"> </w:t>
            </w:r>
            <w:proofErr w:type="spellStart"/>
            <w:r w:rsidR="00F80984" w:rsidRPr="000003C2">
              <w:rPr>
                <w:rFonts w:ascii="Times New Roman" w:hAnsi="Times New Roman"/>
                <w:sz w:val="24"/>
                <w:lang w:val="ro-RO"/>
              </w:rPr>
              <w:t>şi</w:t>
            </w:r>
            <w:proofErr w:type="spellEnd"/>
            <w:r w:rsidR="00F80984" w:rsidRPr="000003C2">
              <w:rPr>
                <w:rFonts w:ascii="Times New Roman" w:hAnsi="Times New Roman"/>
                <w:sz w:val="24"/>
                <w:lang w:val="ro-RO"/>
              </w:rPr>
              <w:t xml:space="preserve"> test de verificare.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3699D" w14:textId="5D4BD822" w:rsidR="00F80984" w:rsidRPr="000003C2" w:rsidRDefault="00A57B4F" w:rsidP="00F80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0003C2">
              <w:rPr>
                <w:rFonts w:ascii="Times New Roman" w:hAnsi="Times New Roman"/>
                <w:sz w:val="24"/>
                <w:lang w:val="ro-RO"/>
              </w:rPr>
              <w:t>10% + 20</w:t>
            </w:r>
            <w:r w:rsidR="00F80984" w:rsidRPr="000003C2">
              <w:rPr>
                <w:rFonts w:ascii="Times New Roman" w:hAnsi="Times New Roman"/>
                <w:sz w:val="24"/>
                <w:lang w:val="ro-RO"/>
              </w:rPr>
              <w:t>%</w:t>
            </w:r>
          </w:p>
        </w:tc>
      </w:tr>
    </w:tbl>
    <w:p w14:paraId="3809292F" w14:textId="77777777" w:rsidR="00266F49" w:rsidRPr="000003C2" w:rsidRDefault="00266F49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14:paraId="527DC890" w14:textId="77777777" w:rsidR="0063614D" w:rsidRPr="000003C2" w:rsidRDefault="0063614D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14:paraId="3E842A02" w14:textId="77777777" w:rsidR="00266F49" w:rsidRPr="000003C2" w:rsidRDefault="00266F49" w:rsidP="00266F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0003C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Contact</w:t>
      </w:r>
    </w:p>
    <w:p w14:paraId="6F4C6591" w14:textId="4F5F9D39" w:rsidR="00266F49" w:rsidRPr="000003C2" w:rsidRDefault="00A57B4F" w:rsidP="00636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003C2">
        <w:rPr>
          <w:rFonts w:ascii="Times New Roman" w:hAnsi="Times New Roman"/>
          <w:b/>
          <w:bCs/>
          <w:sz w:val="24"/>
          <w:szCs w:val="24"/>
          <w:lang w:val="ro-RO"/>
        </w:rPr>
        <w:t>Conf. univ.</w:t>
      </w:r>
      <w:r w:rsidR="0063614D" w:rsidRPr="000003C2">
        <w:rPr>
          <w:rFonts w:ascii="Times New Roman" w:hAnsi="Times New Roman"/>
          <w:b/>
          <w:bCs/>
          <w:sz w:val="24"/>
          <w:szCs w:val="24"/>
          <w:lang w:val="ro-RO"/>
        </w:rPr>
        <w:t xml:space="preserve"> dr.</w:t>
      </w:r>
      <w:r w:rsidR="00266F49" w:rsidRPr="000003C2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266F49" w:rsidRPr="000003C2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Ciprian CHIRUŢĂ</w:t>
      </w:r>
    </w:p>
    <w:p w14:paraId="60E15985" w14:textId="5BA5C93E" w:rsidR="00266F49" w:rsidRPr="000003C2" w:rsidRDefault="00266F49" w:rsidP="00636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003C2">
        <w:rPr>
          <w:rFonts w:ascii="Times New Roman" w:hAnsi="Times New Roman"/>
          <w:color w:val="000000"/>
          <w:sz w:val="24"/>
          <w:szCs w:val="24"/>
          <w:lang w:val="ro-RO"/>
        </w:rPr>
        <w:t>Facult</w:t>
      </w:r>
      <w:r w:rsidR="0063614D" w:rsidRPr="000003C2">
        <w:rPr>
          <w:rFonts w:ascii="Times New Roman" w:hAnsi="Times New Roman"/>
          <w:color w:val="000000"/>
          <w:sz w:val="24"/>
          <w:szCs w:val="24"/>
          <w:lang w:val="ro-RO"/>
        </w:rPr>
        <w:t>atea de</w:t>
      </w:r>
      <w:r w:rsidRPr="000003C2">
        <w:rPr>
          <w:rFonts w:ascii="Times New Roman" w:hAnsi="Times New Roman"/>
          <w:color w:val="000000"/>
          <w:sz w:val="24"/>
          <w:szCs w:val="24"/>
          <w:lang w:val="ro-RO"/>
        </w:rPr>
        <w:t xml:space="preserve"> Horticultur</w:t>
      </w:r>
      <w:r w:rsidR="0063614D" w:rsidRPr="000003C2">
        <w:rPr>
          <w:rFonts w:ascii="Times New Roman" w:hAnsi="Times New Roman"/>
          <w:color w:val="000000"/>
          <w:sz w:val="24"/>
          <w:szCs w:val="24"/>
          <w:lang w:val="ro-RO"/>
        </w:rPr>
        <w:t>ă</w:t>
      </w:r>
      <w:r w:rsidRPr="000003C2">
        <w:rPr>
          <w:rFonts w:ascii="Times New Roman" w:hAnsi="Times New Roman"/>
          <w:color w:val="000000"/>
          <w:sz w:val="24"/>
          <w:szCs w:val="24"/>
          <w:lang w:val="ro-RO"/>
        </w:rPr>
        <w:t xml:space="preserve"> - </w:t>
      </w:r>
      <w:r w:rsidR="00D643C4">
        <w:rPr>
          <w:rFonts w:ascii="Times New Roman" w:hAnsi="Times New Roman"/>
          <w:color w:val="000000"/>
          <w:sz w:val="24"/>
          <w:szCs w:val="24"/>
          <w:lang w:val="ro-RO"/>
        </w:rPr>
        <w:t>USV</w:t>
      </w:r>
      <w:bookmarkStart w:id="0" w:name="_GoBack"/>
      <w:bookmarkEnd w:id="0"/>
      <w:r w:rsidRPr="000003C2">
        <w:rPr>
          <w:rFonts w:ascii="Times New Roman" w:hAnsi="Times New Roman"/>
          <w:color w:val="000000"/>
          <w:sz w:val="24"/>
          <w:szCs w:val="24"/>
          <w:lang w:val="ro-RO"/>
        </w:rPr>
        <w:t xml:space="preserve"> Iași</w:t>
      </w:r>
      <w:r w:rsidR="0063614D" w:rsidRPr="000003C2">
        <w:rPr>
          <w:rFonts w:ascii="Times New Roman" w:hAnsi="Times New Roman"/>
          <w:color w:val="000000"/>
          <w:sz w:val="24"/>
          <w:szCs w:val="24"/>
          <w:lang w:val="ro-RO"/>
        </w:rPr>
        <w:t>,</w:t>
      </w:r>
    </w:p>
    <w:p w14:paraId="4034283F" w14:textId="77777777" w:rsidR="00266F49" w:rsidRPr="000003C2" w:rsidRDefault="00266F49" w:rsidP="00266F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003C2">
        <w:rPr>
          <w:rFonts w:ascii="Times New Roman" w:hAnsi="Times New Roman"/>
          <w:color w:val="000000"/>
          <w:sz w:val="24"/>
          <w:szCs w:val="24"/>
          <w:lang w:val="ro-RO"/>
        </w:rPr>
        <w:t xml:space="preserve">Aleea Mihail Sadoveanu nr. 3, </w:t>
      </w:r>
      <w:proofErr w:type="spellStart"/>
      <w:r w:rsidRPr="000003C2">
        <w:rPr>
          <w:rFonts w:ascii="Times New Roman" w:hAnsi="Times New Roman"/>
          <w:color w:val="000000"/>
          <w:sz w:val="24"/>
          <w:szCs w:val="24"/>
          <w:lang w:val="ro-RO"/>
        </w:rPr>
        <w:t>Iaşi</w:t>
      </w:r>
      <w:proofErr w:type="spellEnd"/>
      <w:r w:rsidRPr="000003C2">
        <w:rPr>
          <w:rFonts w:ascii="Times New Roman" w:hAnsi="Times New Roman"/>
          <w:color w:val="000000"/>
          <w:sz w:val="24"/>
          <w:szCs w:val="24"/>
          <w:lang w:val="ro-RO"/>
        </w:rPr>
        <w:t>, 700490, Romania</w:t>
      </w:r>
      <w:r w:rsidR="0063614D" w:rsidRPr="000003C2">
        <w:rPr>
          <w:rFonts w:ascii="Times New Roman" w:hAnsi="Times New Roman"/>
          <w:color w:val="000000"/>
          <w:sz w:val="24"/>
          <w:szCs w:val="24"/>
          <w:lang w:val="ro-RO"/>
        </w:rPr>
        <w:t>,</w:t>
      </w:r>
    </w:p>
    <w:p w14:paraId="2BF8C610" w14:textId="77777777" w:rsidR="00266F49" w:rsidRPr="000003C2" w:rsidRDefault="0063614D" w:rsidP="00266F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003C2">
        <w:rPr>
          <w:rFonts w:ascii="Times New Roman" w:hAnsi="Times New Roman"/>
          <w:color w:val="000000"/>
          <w:sz w:val="24"/>
          <w:szCs w:val="24"/>
          <w:lang w:val="ro-RO"/>
        </w:rPr>
        <w:t>T</w:t>
      </w:r>
      <w:r w:rsidR="00266F49" w:rsidRPr="000003C2">
        <w:rPr>
          <w:rFonts w:ascii="Times New Roman" w:hAnsi="Times New Roman"/>
          <w:color w:val="000000"/>
          <w:sz w:val="24"/>
          <w:szCs w:val="24"/>
          <w:lang w:val="ro-RO"/>
        </w:rPr>
        <w:t>elefon: 0040 232 407</w:t>
      </w:r>
      <w:r w:rsidR="005C3818" w:rsidRPr="000003C2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266F49" w:rsidRPr="000003C2">
        <w:rPr>
          <w:rFonts w:ascii="Times New Roman" w:hAnsi="Times New Roman"/>
          <w:color w:val="000000"/>
          <w:sz w:val="24"/>
          <w:szCs w:val="24"/>
          <w:lang w:val="ro-RO"/>
        </w:rPr>
        <w:t xml:space="preserve">437, </w:t>
      </w:r>
    </w:p>
    <w:p w14:paraId="28BD8056" w14:textId="68D5AB79" w:rsidR="00A57B4F" w:rsidRPr="000003C2" w:rsidRDefault="00266F49" w:rsidP="00266F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val="ro-RO"/>
        </w:rPr>
      </w:pPr>
      <w:r w:rsidRPr="000003C2">
        <w:rPr>
          <w:rFonts w:ascii="Times New Roman" w:hAnsi="Times New Roman"/>
          <w:color w:val="000000"/>
          <w:sz w:val="24"/>
          <w:szCs w:val="24"/>
          <w:lang w:val="ro-RO"/>
        </w:rPr>
        <w:t xml:space="preserve">E-mail: </w:t>
      </w:r>
      <w:hyperlink r:id="rId5" w:history="1">
        <w:r w:rsidR="00A57B4F" w:rsidRPr="000003C2">
          <w:rPr>
            <w:rStyle w:val="Hyperlink"/>
            <w:rFonts w:ascii="Times New Roman" w:hAnsi="Times New Roman"/>
            <w:sz w:val="24"/>
            <w:szCs w:val="24"/>
            <w:lang w:val="ro-RO"/>
          </w:rPr>
          <w:t>ciprian.chiruta@iuls.ro</w:t>
        </w:r>
      </w:hyperlink>
    </w:p>
    <w:p w14:paraId="01D3311A" w14:textId="7EC36318" w:rsidR="00266F49" w:rsidRPr="000003C2" w:rsidRDefault="00266F49" w:rsidP="00266F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sz w:val="24"/>
          <w:szCs w:val="24"/>
          <w:lang w:val="ro-RO"/>
        </w:rPr>
      </w:pPr>
      <w:r w:rsidRPr="000003C2">
        <w:rPr>
          <w:rFonts w:ascii="Times New Roman" w:hAnsi="Times New Roman"/>
          <w:color w:val="FFFFFF"/>
          <w:sz w:val="24"/>
          <w:szCs w:val="24"/>
          <w:lang w:val="ro-RO"/>
        </w:rPr>
        <w:t>Modalități de evaluare Procent din nota finală</w:t>
      </w:r>
    </w:p>
    <w:p w14:paraId="1E0F6B65" w14:textId="77777777" w:rsidR="00667799" w:rsidRPr="000003C2" w:rsidRDefault="00667799">
      <w:pPr>
        <w:rPr>
          <w:rFonts w:ascii="Times New Roman" w:hAnsi="Times New Roman"/>
          <w:sz w:val="24"/>
          <w:szCs w:val="24"/>
          <w:lang w:val="ro-RO"/>
        </w:rPr>
      </w:pPr>
    </w:p>
    <w:sectPr w:rsidR="00667799" w:rsidRPr="000003C2" w:rsidSect="00FB69F8">
      <w:pgSz w:w="12240" w:h="15840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7F05"/>
    <w:multiLevelType w:val="hybridMultilevel"/>
    <w:tmpl w:val="6FF6A7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D1E61"/>
    <w:multiLevelType w:val="hybridMultilevel"/>
    <w:tmpl w:val="6914B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82D64"/>
    <w:multiLevelType w:val="singleLevel"/>
    <w:tmpl w:val="8992395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5C97F1B"/>
    <w:multiLevelType w:val="hybridMultilevel"/>
    <w:tmpl w:val="254A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120A6"/>
    <w:multiLevelType w:val="hybridMultilevel"/>
    <w:tmpl w:val="73D4EB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595674"/>
    <w:multiLevelType w:val="hybridMultilevel"/>
    <w:tmpl w:val="D3B8D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35645"/>
    <w:multiLevelType w:val="hybridMultilevel"/>
    <w:tmpl w:val="5D9EE1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C6A72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CF"/>
    <w:rsid w:val="000003C2"/>
    <w:rsid w:val="00014BA2"/>
    <w:rsid w:val="00035B4A"/>
    <w:rsid w:val="00050BC2"/>
    <w:rsid w:val="00121460"/>
    <w:rsid w:val="001A542A"/>
    <w:rsid w:val="001F6EBC"/>
    <w:rsid w:val="00234F9A"/>
    <w:rsid w:val="00266F49"/>
    <w:rsid w:val="00270DA3"/>
    <w:rsid w:val="002B47E8"/>
    <w:rsid w:val="002B7ECD"/>
    <w:rsid w:val="002C782F"/>
    <w:rsid w:val="002F054E"/>
    <w:rsid w:val="003250C3"/>
    <w:rsid w:val="003A48F0"/>
    <w:rsid w:val="003B58F2"/>
    <w:rsid w:val="003B7FCF"/>
    <w:rsid w:val="0043771C"/>
    <w:rsid w:val="004C5239"/>
    <w:rsid w:val="00534242"/>
    <w:rsid w:val="00561C8F"/>
    <w:rsid w:val="00571CBC"/>
    <w:rsid w:val="0059553E"/>
    <w:rsid w:val="005C3818"/>
    <w:rsid w:val="005C5193"/>
    <w:rsid w:val="005F0FD3"/>
    <w:rsid w:val="0063614D"/>
    <w:rsid w:val="00667799"/>
    <w:rsid w:val="006A7326"/>
    <w:rsid w:val="006D6A04"/>
    <w:rsid w:val="006E1282"/>
    <w:rsid w:val="00743751"/>
    <w:rsid w:val="00794667"/>
    <w:rsid w:val="0081789E"/>
    <w:rsid w:val="00864AE7"/>
    <w:rsid w:val="00870CBB"/>
    <w:rsid w:val="0087586A"/>
    <w:rsid w:val="008C41CA"/>
    <w:rsid w:val="009024E8"/>
    <w:rsid w:val="009A118A"/>
    <w:rsid w:val="009A4481"/>
    <w:rsid w:val="009D7757"/>
    <w:rsid w:val="00A43503"/>
    <w:rsid w:val="00A57B4F"/>
    <w:rsid w:val="00A93318"/>
    <w:rsid w:val="00B9143E"/>
    <w:rsid w:val="00BD21A3"/>
    <w:rsid w:val="00D643C4"/>
    <w:rsid w:val="00D729E5"/>
    <w:rsid w:val="00DF453F"/>
    <w:rsid w:val="00E439D5"/>
    <w:rsid w:val="00EE12B7"/>
    <w:rsid w:val="00F00242"/>
    <w:rsid w:val="00F026FA"/>
    <w:rsid w:val="00F21CAF"/>
    <w:rsid w:val="00F80984"/>
    <w:rsid w:val="00FB1C24"/>
    <w:rsid w:val="00FB69F8"/>
    <w:rsid w:val="00FB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F04E"/>
  <w15:chartTrackingRefBased/>
  <w15:docId w15:val="{CB7425C0-2B6B-404E-9D71-F257A392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46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9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7B4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7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prian.chiruta@iul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1439</Words>
  <Characters>8348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</dc:creator>
  <cp:keywords/>
  <cp:lastModifiedBy>LENOVO</cp:lastModifiedBy>
  <cp:revision>10</cp:revision>
  <dcterms:created xsi:type="dcterms:W3CDTF">2024-10-08T13:48:00Z</dcterms:created>
  <dcterms:modified xsi:type="dcterms:W3CDTF">2025-01-22T08:46:00Z</dcterms:modified>
</cp:coreProperties>
</file>