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09" w:rsidRDefault="00DC51C4">
      <w:pPr>
        <w:spacing w:after="0"/>
        <w:rPr>
          <w:rFonts w:ascii="Times New Roman" w:eastAsia="Times New Roman" w:hAnsi="Times New Roman" w:cs="Times New Roman"/>
          <w:b/>
          <w:color w:val="81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</w:rPr>
        <w:t>Mecanica</w:t>
      </w:r>
      <w:proofErr w:type="spellEnd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proofErr w:type="spellStart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>fluidelor</w:t>
      </w:r>
      <w:proofErr w:type="spellEnd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proofErr w:type="spellStart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>şi</w:t>
      </w:r>
      <w:proofErr w:type="spellEnd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proofErr w:type="spellStart"/>
      <w:r w:rsidR="00EF1E04">
        <w:rPr>
          <w:rFonts w:ascii="Times New Roman" w:eastAsia="Times New Roman" w:hAnsi="Times New Roman" w:cs="Times New Roman"/>
          <w:b/>
          <w:color w:val="C10000"/>
          <w:sz w:val="28"/>
        </w:rPr>
        <w:t>hidraulică</w:t>
      </w:r>
      <w:proofErr w:type="spellEnd"/>
      <w:r w:rsidR="00341BD1">
        <w:rPr>
          <w:rFonts w:ascii="Times New Roman" w:eastAsia="Times New Roman" w:hAnsi="Times New Roman" w:cs="Times New Roman"/>
          <w:b/>
          <w:color w:val="C10000"/>
          <w:sz w:val="28"/>
        </w:rPr>
        <w:t xml:space="preserve"> 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 xml:space="preserve">(ANUL </w:t>
      </w:r>
      <w:r w:rsidR="000D72C4">
        <w:rPr>
          <w:rFonts w:ascii="Times New Roman" w:eastAsia="Times New Roman" w:hAnsi="Times New Roman" w:cs="Times New Roman"/>
          <w:b/>
          <w:color w:val="810000"/>
          <w:sz w:val="28"/>
        </w:rPr>
        <w:t>I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>I, SEMESTRUL I</w:t>
      </w:r>
      <w:r>
        <w:rPr>
          <w:rFonts w:ascii="Times New Roman" w:eastAsia="Times New Roman" w:hAnsi="Times New Roman" w:cs="Times New Roman"/>
          <w:b/>
          <w:color w:val="810000"/>
          <w:sz w:val="28"/>
        </w:rPr>
        <w:t>V</w:t>
      </w:r>
      <w:r w:rsidR="00341BD1">
        <w:rPr>
          <w:rFonts w:ascii="Times New Roman" w:eastAsia="Times New Roman" w:hAnsi="Times New Roman" w:cs="Times New Roman"/>
          <w:b/>
          <w:color w:val="810000"/>
          <w:sz w:val="28"/>
        </w:rPr>
        <w:t>)</w:t>
      </w:r>
    </w:p>
    <w:p w:rsidR="00DC51C4" w:rsidRDefault="00DC51C4">
      <w:pPr>
        <w:spacing w:after="0"/>
      </w:pPr>
    </w:p>
    <w:p w:rsidR="00DC51C4" w:rsidRDefault="00341BD1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credite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transferabile</w:t>
      </w:r>
      <w:proofErr w:type="spellEnd"/>
      <w:r w:rsidR="000D72C4">
        <w:rPr>
          <w:rFonts w:ascii="Times New Roman" w:eastAsia="Times New Roman" w:hAnsi="Times New Roman" w:cs="Times New Roman"/>
          <w:b/>
          <w:color w:val="81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r w:rsidR="00EF1E04">
        <w:rPr>
          <w:rFonts w:ascii="Times New Roman" w:eastAsia="Times New Roman" w:hAnsi="Times New Roman" w:cs="Times New Roman"/>
          <w:b/>
          <w:color w:val="810000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</w:p>
    <w:p w:rsidR="00DC51C4" w:rsidRDefault="00DC51C4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 w:rsidP="00F73DD1">
      <w:pPr>
        <w:spacing w:after="0" w:line="240" w:lineRule="auto"/>
        <w:ind w:left="-6" w:right="5911" w:hanging="11"/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disciplinei</w:t>
      </w:r>
      <w:proofErr w:type="spellEnd"/>
    </w:p>
    <w:p w:rsidR="00D87B09" w:rsidRDefault="00341BD1" w:rsidP="00F73DD1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="00EF1E04">
        <w:rPr>
          <w:rFonts w:ascii="Times New Roman" w:eastAsia="Times New Roman" w:hAnsi="Times New Roman" w:cs="Times New Roman"/>
          <w:sz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DC51C4" w:rsidRDefault="00DC51C4" w:rsidP="00F73DD1">
      <w:pPr>
        <w:spacing w:after="0" w:line="240" w:lineRule="auto"/>
        <w:ind w:left="-6" w:hanging="11"/>
      </w:pPr>
    </w:p>
    <w:p w:rsidR="00DC51C4" w:rsidRPr="0087586A" w:rsidRDefault="00DC51C4" w:rsidP="00DC51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>A.EMIAIA.D.208</w:t>
      </w:r>
    </w:p>
    <w:p w:rsidR="00DC51C4" w:rsidRDefault="00DC51C4">
      <w:pPr>
        <w:spacing w:after="25"/>
        <w:ind w:left="-5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Default="00341BD1">
      <w:pPr>
        <w:spacing w:after="25"/>
        <w:ind w:left="-5" w:hanging="10"/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Titular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disciplină</w:t>
      </w:r>
      <w:proofErr w:type="spellEnd"/>
    </w:p>
    <w:p w:rsidR="00D87B09" w:rsidRDefault="00F73DD1">
      <w:pPr>
        <w:spacing w:after="296"/>
      </w:pPr>
      <w:r>
        <w:rPr>
          <w:rFonts w:ascii="Times New Roman" w:eastAsia="Times New Roman" w:hAnsi="Times New Roman" w:cs="Times New Roman"/>
          <w:b/>
          <w:sz w:val="24"/>
        </w:rPr>
        <w:t>prof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.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pStyle w:val="Heading1"/>
        <w:spacing w:after="0"/>
        <w:ind w:left="-5" w:right="0"/>
      </w:pPr>
      <w:proofErr w:type="spellStart"/>
      <w:r>
        <w:t>Obiectivele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aplicaţii</w:t>
      </w:r>
      <w:proofErr w:type="spellEnd"/>
      <w:r>
        <w:t>)</w:t>
      </w:r>
    </w:p>
    <w:p w:rsidR="00D87B09" w:rsidRDefault="00EF1E04" w:rsidP="001326E0">
      <w:pPr>
        <w:spacing w:after="277" w:line="252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341BD1">
        <w:rPr>
          <w:rFonts w:ascii="Times New Roman" w:eastAsia="Times New Roman" w:hAnsi="Times New Roman" w:cs="Times New Roman"/>
          <w:sz w:val="24"/>
        </w:rPr>
        <w:t>isciplin</w:t>
      </w:r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rolul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</w:rPr>
        <w:t>familiariza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problematica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complexă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mecanicii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fluidelor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aplicaţiilor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practice ale </w:t>
      </w:r>
      <w:proofErr w:type="spellStart"/>
      <w:r>
        <w:rPr>
          <w:rFonts w:ascii="Times New Roman" w:eastAsia="Times New Roman" w:hAnsi="Times New Roman" w:cs="Times New Roman"/>
          <w:sz w:val="24"/>
        </w:rPr>
        <w:t>acesteia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3DD1" w:rsidRDefault="00F73DD1" w:rsidP="00F73DD1">
      <w:pPr>
        <w:pStyle w:val="Heading1"/>
        <w:spacing w:after="0"/>
        <w:ind w:left="-5" w:right="0"/>
      </w:pPr>
      <w:proofErr w:type="spellStart"/>
      <w:r>
        <w:t>Conţinutul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(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analitică</w:t>
      </w:r>
      <w:proofErr w:type="spellEnd"/>
      <w:r>
        <w:t>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subcapitole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702FB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Proprietăţi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</w:t>
            </w:r>
            <w:r w:rsidR="00EF1E0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="00EF1E0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="00EF1E04">
              <w:rPr>
                <w:rFonts w:ascii="Times New Roman" w:hAnsi="Times New Roman" w:cs="Times New Roman"/>
                <w:sz w:val="24"/>
                <w:szCs w:val="24"/>
              </w:rPr>
              <w:t>fluidelor</w:t>
            </w:r>
            <w:proofErr w:type="spellEnd"/>
            <w:r w:rsidR="00EF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50112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fluidelor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hidrostatică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Pascal,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Arhimede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plutirea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corpirilor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50112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Cinematica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fluidelor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ecuaţia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Bernoulli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acesteia</w:t>
            </w:r>
            <w:proofErr w:type="spellEnd"/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501121" w:rsidRDefault="00501121" w:rsidP="005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C</w:t>
            </w:r>
            <w:r w:rsidRPr="00501121">
              <w:rPr>
                <w:rFonts w:ascii="Times New Roman" w:hAnsi="Times New Roman" w:cs="Times New Roman"/>
                <w:lang w:val="it-IT"/>
              </w:rPr>
              <w:t xml:space="preserve">urgerea fluidelor reale: numărul Reynolds, pierderi de sarcină. 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501121" w:rsidP="00E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Bernoulli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fluidelor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reale</w:t>
            </w:r>
            <w:proofErr w:type="spellEnd"/>
          </w:p>
        </w:tc>
      </w:tr>
      <w:tr w:rsidR="000D72C4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72C4" w:rsidRPr="00341BD1" w:rsidRDefault="00501121" w:rsidP="00E66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t-IT"/>
              </w:rPr>
              <w:t>C</w:t>
            </w:r>
            <w:r w:rsidRPr="00501121">
              <w:rPr>
                <w:rFonts w:ascii="Times New Roman" w:hAnsi="Times New Roman" w:cs="Times New Roman"/>
                <w:lang w:val="it-IT"/>
              </w:rPr>
              <w:t>urgerea prin orificii</w:t>
            </w:r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501121" w:rsidP="005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21">
              <w:rPr>
                <w:rFonts w:ascii="Times New Roman" w:hAnsi="Times New Roman" w:cs="Times New Roman"/>
                <w:lang w:val="it-IT"/>
              </w:rPr>
              <w:t>Curgerea prin conducte, curgerea pr</w:t>
            </w:r>
            <w:r>
              <w:rPr>
                <w:rFonts w:ascii="Times New Roman" w:hAnsi="Times New Roman" w:cs="Times New Roman"/>
                <w:lang w:val="it-IT"/>
              </w:rPr>
              <w:t>in canale (cu suprafaţă liberă)</w:t>
            </w:r>
            <w:r w:rsidRPr="00501121"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501121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121">
              <w:rPr>
                <w:rFonts w:ascii="Times New Roman" w:hAnsi="Times New Roman" w:cs="Times New Roman"/>
                <w:lang w:val="it-IT"/>
              </w:rPr>
              <w:t>Lovitura de berbec.</w:t>
            </w:r>
          </w:p>
        </w:tc>
      </w:tr>
      <w:tr w:rsidR="00F73DD1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E661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practice</w:t>
            </w:r>
          </w:p>
        </w:tc>
      </w:tr>
      <w:tr w:rsidR="00501121" w:rsidTr="00BC0FCF">
        <w:trPr>
          <w:trHeight w:val="340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501121" w:rsidP="00BC0FCF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lang w:val="it-IT"/>
              </w:rPr>
            </w:pPr>
            <w:r w:rsidRPr="004D028A">
              <w:rPr>
                <w:rFonts w:ascii="Times New Roman" w:hAnsi="Times New Roman" w:cs="Times New Roman"/>
                <w:spacing w:val="-3"/>
                <w:lang w:val="it-IT"/>
              </w:rPr>
              <w:t xml:space="preserve">Sistemul internaţional de unităţi de măsură. </w:t>
            </w:r>
          </w:p>
        </w:tc>
      </w:tr>
      <w:tr w:rsidR="0050112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501121" w:rsidP="00501121">
            <w:pPr>
              <w:jc w:val="both"/>
              <w:rPr>
                <w:rFonts w:ascii="Times New Roman" w:hAnsi="Times New Roman" w:cs="Times New Roman"/>
              </w:rPr>
            </w:pPr>
            <w:r w:rsidRPr="004D028A">
              <w:rPr>
                <w:rFonts w:ascii="Times New Roman" w:hAnsi="Times New Roman" w:cs="Times New Roman"/>
                <w:spacing w:val="-3"/>
                <w:lang w:val="it-IT"/>
              </w:rPr>
              <w:t>Măsurarea presiunilor (manometrul cu tub U, micromanometrul, manometrul cu tub Bourdon, traductoare electrice pentru măsurarea presiunilor) şi măsurarea debitului</w:t>
            </w:r>
          </w:p>
        </w:tc>
      </w:tr>
      <w:tr w:rsidR="0050112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501121" w:rsidP="005011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8A">
              <w:rPr>
                <w:rFonts w:ascii="Times New Roman" w:hAnsi="Times New Roman" w:cs="Times New Roman"/>
              </w:rPr>
              <w:t>Determinarea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vâscozităţii</w:t>
            </w:r>
            <w:proofErr w:type="spellEnd"/>
          </w:p>
        </w:tc>
      </w:tr>
      <w:tr w:rsidR="0050112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501121" w:rsidP="005011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28A">
              <w:rPr>
                <w:rFonts w:ascii="Times New Roman" w:hAnsi="Times New Roman" w:cs="Times New Roman"/>
              </w:rPr>
              <w:t>Calculul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pierderilor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D028A">
              <w:rPr>
                <w:rFonts w:ascii="Times New Roman" w:hAnsi="Times New Roman" w:cs="Times New Roman"/>
              </w:rPr>
              <w:t>sarcină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4D028A">
              <w:rPr>
                <w:rFonts w:ascii="Times New Roman" w:hAnsi="Times New Roman" w:cs="Times New Roman"/>
              </w:rPr>
              <w:t>curgerea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prin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conducte</w:t>
            </w:r>
            <w:proofErr w:type="spellEnd"/>
            <w:r w:rsidRPr="004D028A">
              <w:rPr>
                <w:rFonts w:ascii="Times New Roman" w:hAnsi="Times New Roman" w:cs="Times New Roman"/>
              </w:rPr>
              <w:t>.</w:t>
            </w:r>
          </w:p>
        </w:tc>
      </w:tr>
      <w:tr w:rsidR="0050112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4D028A" w:rsidP="004D028A">
            <w:pPr>
              <w:rPr>
                <w:rFonts w:ascii="Times New Roman" w:hAnsi="Times New Roman" w:cs="Times New Roman"/>
              </w:rPr>
            </w:pPr>
            <w:proofErr w:type="spellStart"/>
            <w:r w:rsidRPr="004D028A">
              <w:rPr>
                <w:rFonts w:ascii="Times New Roman" w:hAnsi="Times New Roman" w:cs="Times New Roman"/>
              </w:rPr>
              <w:t>Pompe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volumice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D028A">
              <w:rPr>
                <w:rFonts w:ascii="Times New Roman" w:hAnsi="Times New Roman" w:cs="Times New Roman"/>
              </w:rPr>
              <w:t>cunoaştere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028A">
              <w:rPr>
                <w:rFonts w:ascii="Times New Roman" w:hAnsi="Times New Roman" w:cs="Times New Roman"/>
              </w:rPr>
              <w:t>calculul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debitului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teoretic</w:t>
            </w:r>
            <w:proofErr w:type="spellEnd"/>
            <w:r w:rsidRPr="004D028A">
              <w:rPr>
                <w:rFonts w:ascii="Times New Roman" w:hAnsi="Times New Roman" w:cs="Times New Roman"/>
              </w:rPr>
              <w:t>.</w:t>
            </w:r>
          </w:p>
        </w:tc>
      </w:tr>
      <w:tr w:rsidR="004D028A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028A" w:rsidRPr="004D028A" w:rsidRDefault="004D028A" w:rsidP="004D028A">
            <w:pPr>
              <w:rPr>
                <w:rFonts w:ascii="Times New Roman" w:hAnsi="Times New Roman" w:cs="Times New Roman"/>
              </w:rPr>
            </w:pPr>
            <w:proofErr w:type="spellStart"/>
            <w:r w:rsidRPr="004D028A">
              <w:rPr>
                <w:rFonts w:ascii="Times New Roman" w:hAnsi="Times New Roman" w:cs="Times New Roman"/>
              </w:rPr>
              <w:t>Ridicarea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caracteristicilor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unei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pompe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centrifuge</w:t>
            </w:r>
          </w:p>
        </w:tc>
      </w:tr>
      <w:tr w:rsidR="0050112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1121" w:rsidRPr="004D028A" w:rsidRDefault="004D028A" w:rsidP="00501121">
            <w:pPr>
              <w:rPr>
                <w:rFonts w:ascii="Times New Roman" w:hAnsi="Times New Roman" w:cs="Times New Roman"/>
              </w:rPr>
            </w:pPr>
            <w:proofErr w:type="spellStart"/>
            <w:r w:rsidRPr="004D028A">
              <w:rPr>
                <w:rFonts w:ascii="Times New Roman" w:hAnsi="Times New Roman" w:cs="Times New Roman"/>
              </w:rPr>
              <w:t>Calculul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simplificat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4D028A">
              <w:rPr>
                <w:rFonts w:ascii="Times New Roman" w:hAnsi="Times New Roman" w:cs="Times New Roman"/>
              </w:rPr>
              <w:t>unei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28A">
              <w:rPr>
                <w:rFonts w:ascii="Times New Roman" w:hAnsi="Times New Roman" w:cs="Times New Roman"/>
              </w:rPr>
              <w:t>pompe</w:t>
            </w:r>
            <w:proofErr w:type="spellEnd"/>
            <w:r w:rsidRPr="004D028A">
              <w:rPr>
                <w:rFonts w:ascii="Times New Roman" w:hAnsi="Times New Roman" w:cs="Times New Roman"/>
              </w:rPr>
              <w:t xml:space="preserve"> centrifuge</w:t>
            </w:r>
          </w:p>
        </w:tc>
      </w:tr>
    </w:tbl>
    <w:p w:rsidR="004D028A" w:rsidRDefault="004D028A" w:rsidP="00F73DD1">
      <w:pPr>
        <w:pStyle w:val="Heading1"/>
        <w:ind w:left="-5" w:right="4765"/>
      </w:pPr>
    </w:p>
    <w:p w:rsidR="00F73DD1" w:rsidRDefault="00F73DD1" w:rsidP="00F73DD1">
      <w:pPr>
        <w:pStyle w:val="Heading1"/>
        <w:ind w:left="-5" w:right="4765"/>
      </w:pPr>
      <w:proofErr w:type="spellStart"/>
      <w:r>
        <w:t>Bibliografie</w:t>
      </w:r>
      <w:proofErr w:type="spellEnd"/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1.Arghirescu, C., D.C.C. </w:t>
      </w:r>
      <w:proofErr w:type="spellStart"/>
      <w:r w:rsidRPr="004D028A">
        <w:rPr>
          <w:rFonts w:ascii="Times New Roman" w:hAnsi="Times New Roman" w:cs="Times New Roman"/>
        </w:rPr>
        <w:t>Arghirescu</w:t>
      </w:r>
      <w:proofErr w:type="spellEnd"/>
      <w:r w:rsidRPr="004D028A">
        <w:rPr>
          <w:rFonts w:ascii="Times New Roman" w:hAnsi="Times New Roman" w:cs="Times New Roman"/>
        </w:rPr>
        <w:t>, 1999 –</w:t>
      </w:r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Bazele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mecanicii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spellStart"/>
      <w:r w:rsidRPr="004D028A">
        <w:rPr>
          <w:rFonts w:ascii="Times New Roman" w:hAnsi="Times New Roman" w:cs="Times New Roman"/>
        </w:rPr>
        <w:t>Editura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Fundatiei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Universitare</w:t>
      </w:r>
      <w:proofErr w:type="spellEnd"/>
      <w:r w:rsidRPr="004D028A">
        <w:rPr>
          <w:rFonts w:ascii="Times New Roman" w:hAnsi="Times New Roman" w:cs="Times New Roman"/>
        </w:rPr>
        <w:t xml:space="preserve"> "</w:t>
      </w:r>
      <w:proofErr w:type="spellStart"/>
      <w:r w:rsidRPr="004D028A">
        <w:rPr>
          <w:rFonts w:ascii="Times New Roman" w:hAnsi="Times New Roman" w:cs="Times New Roman"/>
        </w:rPr>
        <w:t>Dunarea</w:t>
      </w:r>
      <w:proofErr w:type="spellEnd"/>
      <w:r w:rsidRPr="004D028A">
        <w:rPr>
          <w:rFonts w:ascii="Times New Roman" w:hAnsi="Times New Roman" w:cs="Times New Roman"/>
        </w:rPr>
        <w:t xml:space="preserve"> de Jos" din Galati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2. </w:t>
      </w:r>
      <w:proofErr w:type="spellStart"/>
      <w:r w:rsidRPr="004D028A">
        <w:rPr>
          <w:rFonts w:ascii="Times New Roman" w:hAnsi="Times New Roman" w:cs="Times New Roman"/>
        </w:rPr>
        <w:t>Dimache</w:t>
      </w:r>
      <w:proofErr w:type="spellEnd"/>
      <w:r w:rsidRPr="004D028A">
        <w:rPr>
          <w:rFonts w:ascii="Times New Roman" w:hAnsi="Times New Roman" w:cs="Times New Roman"/>
        </w:rPr>
        <w:t xml:space="preserve"> A.N., </w:t>
      </w:r>
      <w:proofErr w:type="spellStart"/>
      <w:r w:rsidRPr="004D028A">
        <w:rPr>
          <w:rFonts w:ascii="Times New Roman" w:hAnsi="Times New Roman" w:cs="Times New Roman"/>
        </w:rPr>
        <w:t>Iancu</w:t>
      </w:r>
      <w:proofErr w:type="spellEnd"/>
      <w:r w:rsidRPr="004D028A">
        <w:rPr>
          <w:rFonts w:ascii="Times New Roman" w:hAnsi="Times New Roman" w:cs="Times New Roman"/>
        </w:rPr>
        <w:t xml:space="preserve"> I., 2014 –</w:t>
      </w:r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Elemente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generale</w:t>
      </w:r>
      <w:proofErr w:type="spellEnd"/>
      <w:r w:rsidRPr="004D028A">
        <w:rPr>
          <w:rFonts w:ascii="Times New Roman" w:hAnsi="Times New Roman" w:cs="Times New Roman"/>
          <w:i/>
        </w:rPr>
        <w:t xml:space="preserve"> de </w:t>
      </w:r>
      <w:proofErr w:type="spellStart"/>
      <w:r w:rsidRPr="004D028A">
        <w:rPr>
          <w:rFonts w:ascii="Times New Roman" w:hAnsi="Times New Roman" w:cs="Times New Roman"/>
          <w:i/>
        </w:rPr>
        <w:t>hidraulică</w:t>
      </w:r>
      <w:proofErr w:type="spellEnd"/>
      <w:r w:rsidRPr="004D028A">
        <w:rPr>
          <w:rFonts w:ascii="Times New Roman" w:hAnsi="Times New Roman" w:cs="Times New Roman"/>
        </w:rPr>
        <w:t xml:space="preserve">, Edit. </w:t>
      </w:r>
      <w:proofErr w:type="spellStart"/>
      <w:r w:rsidRPr="004D028A">
        <w:rPr>
          <w:rFonts w:ascii="Times New Roman" w:hAnsi="Times New Roman" w:cs="Times New Roman"/>
        </w:rPr>
        <w:t>Conspress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spellStart"/>
      <w:r w:rsidRPr="004D028A">
        <w:rPr>
          <w:rFonts w:ascii="Times New Roman" w:hAnsi="Times New Roman" w:cs="Times New Roman"/>
        </w:rPr>
        <w:t>Bucureşti</w:t>
      </w:r>
      <w:proofErr w:type="spellEnd"/>
      <w:r w:rsidRPr="004D028A">
        <w:rPr>
          <w:rFonts w:ascii="Times New Roman" w:hAnsi="Times New Roman" w:cs="Times New Roman"/>
        </w:rPr>
        <w:t>.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3.Florea, J., </w:t>
      </w:r>
      <w:proofErr w:type="spellStart"/>
      <w:r w:rsidRPr="004D028A">
        <w:rPr>
          <w:rFonts w:ascii="Times New Roman" w:hAnsi="Times New Roman" w:cs="Times New Roman"/>
        </w:rPr>
        <w:t>Panaitescu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gramStart"/>
      <w:r w:rsidRPr="004D028A">
        <w:rPr>
          <w:rFonts w:ascii="Times New Roman" w:hAnsi="Times New Roman" w:cs="Times New Roman"/>
        </w:rPr>
        <w:t>V. ,</w:t>
      </w:r>
      <w:proofErr w:type="gramEnd"/>
      <w:r w:rsidRPr="004D028A">
        <w:rPr>
          <w:rFonts w:ascii="Times New Roman" w:hAnsi="Times New Roman" w:cs="Times New Roman"/>
        </w:rPr>
        <w:t xml:space="preserve"> 1979 – </w:t>
      </w:r>
      <w:proofErr w:type="spellStart"/>
      <w:r w:rsidRPr="004D028A">
        <w:rPr>
          <w:rFonts w:ascii="Times New Roman" w:hAnsi="Times New Roman" w:cs="Times New Roman"/>
          <w:i/>
        </w:rPr>
        <w:t>Mecanica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  <w:i/>
        </w:rPr>
        <w:t>,</w:t>
      </w:r>
      <w:r w:rsidRPr="004D028A">
        <w:rPr>
          <w:rFonts w:ascii="Times New Roman" w:hAnsi="Times New Roman" w:cs="Times New Roman"/>
        </w:rPr>
        <w:t xml:space="preserve"> Ed. </w:t>
      </w:r>
      <w:proofErr w:type="spellStart"/>
      <w:r w:rsidRPr="004D028A">
        <w:rPr>
          <w:rFonts w:ascii="Times New Roman" w:hAnsi="Times New Roman" w:cs="Times New Roman"/>
        </w:rPr>
        <w:t>Didactica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si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Pedagogica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spellStart"/>
      <w:r w:rsidRPr="004D028A">
        <w:rPr>
          <w:rFonts w:ascii="Times New Roman" w:hAnsi="Times New Roman" w:cs="Times New Roman"/>
        </w:rPr>
        <w:t>Bucuresti</w:t>
      </w:r>
      <w:proofErr w:type="spellEnd"/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4. </w:t>
      </w:r>
      <w:proofErr w:type="spellStart"/>
      <w:r w:rsidRPr="004D028A">
        <w:rPr>
          <w:rFonts w:ascii="Times New Roman" w:hAnsi="Times New Roman" w:cs="Times New Roman"/>
        </w:rPr>
        <w:t>Florescu</w:t>
      </w:r>
      <w:proofErr w:type="spellEnd"/>
      <w:r w:rsidRPr="004D028A">
        <w:rPr>
          <w:rFonts w:ascii="Times New Roman" w:hAnsi="Times New Roman" w:cs="Times New Roman"/>
        </w:rPr>
        <w:t xml:space="preserve"> I., 2007 – </w:t>
      </w:r>
      <w:proofErr w:type="spellStart"/>
      <w:r w:rsidRPr="004D028A">
        <w:rPr>
          <w:rFonts w:ascii="Times New Roman" w:hAnsi="Times New Roman" w:cs="Times New Roman"/>
          <w:i/>
        </w:rPr>
        <w:t>Mecanica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  <w:i/>
        </w:rPr>
        <w:t xml:space="preserve"> – note de curs,</w:t>
      </w:r>
      <w:r w:rsidRPr="004D028A">
        <w:rPr>
          <w:rFonts w:ascii="Times New Roman" w:hAnsi="Times New Roman" w:cs="Times New Roman"/>
        </w:rPr>
        <w:t xml:space="preserve"> Edit. Alma Mater, </w:t>
      </w:r>
      <w:proofErr w:type="spellStart"/>
      <w:r w:rsidRPr="004D028A">
        <w:rPr>
          <w:rFonts w:ascii="Times New Roman" w:hAnsi="Times New Roman" w:cs="Times New Roman"/>
        </w:rPr>
        <w:t>Bacău</w:t>
      </w:r>
      <w:proofErr w:type="spellEnd"/>
      <w:r w:rsidRPr="004D028A">
        <w:rPr>
          <w:rFonts w:ascii="Times New Roman" w:hAnsi="Times New Roman" w:cs="Times New Roman"/>
        </w:rPr>
        <w:t>.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5.Ionescu, D., </w:t>
      </w:r>
      <w:proofErr w:type="spellStart"/>
      <w:r w:rsidRPr="004D028A">
        <w:rPr>
          <w:rFonts w:ascii="Times New Roman" w:hAnsi="Times New Roman" w:cs="Times New Roman"/>
        </w:rPr>
        <w:t>Matei</w:t>
      </w:r>
      <w:proofErr w:type="spellEnd"/>
      <w:r w:rsidRPr="004D028A">
        <w:rPr>
          <w:rFonts w:ascii="Times New Roman" w:hAnsi="Times New Roman" w:cs="Times New Roman"/>
        </w:rPr>
        <w:t xml:space="preserve">, P., </w:t>
      </w:r>
      <w:proofErr w:type="spellStart"/>
      <w:r w:rsidRPr="004D028A">
        <w:rPr>
          <w:rFonts w:ascii="Times New Roman" w:hAnsi="Times New Roman" w:cs="Times New Roman"/>
        </w:rPr>
        <w:t>Todirescu</w:t>
      </w:r>
      <w:proofErr w:type="spellEnd"/>
      <w:r w:rsidRPr="004D028A">
        <w:rPr>
          <w:rFonts w:ascii="Times New Roman" w:hAnsi="Times New Roman" w:cs="Times New Roman"/>
        </w:rPr>
        <w:t xml:space="preserve">, A., </w:t>
      </w:r>
      <w:proofErr w:type="spellStart"/>
      <w:r w:rsidRPr="004D028A">
        <w:rPr>
          <w:rFonts w:ascii="Times New Roman" w:hAnsi="Times New Roman" w:cs="Times New Roman"/>
        </w:rPr>
        <w:t>Ancusa</w:t>
      </w:r>
      <w:proofErr w:type="spellEnd"/>
      <w:r w:rsidRPr="004D028A">
        <w:rPr>
          <w:rFonts w:ascii="Times New Roman" w:hAnsi="Times New Roman" w:cs="Times New Roman"/>
        </w:rPr>
        <w:t xml:space="preserve">, V., </w:t>
      </w:r>
      <w:proofErr w:type="spellStart"/>
      <w:r w:rsidRPr="004D028A">
        <w:rPr>
          <w:rFonts w:ascii="Times New Roman" w:hAnsi="Times New Roman" w:cs="Times New Roman"/>
        </w:rPr>
        <w:t>Buculei</w:t>
      </w:r>
      <w:proofErr w:type="spellEnd"/>
      <w:r w:rsidRPr="004D028A">
        <w:rPr>
          <w:rFonts w:ascii="Times New Roman" w:hAnsi="Times New Roman" w:cs="Times New Roman"/>
        </w:rPr>
        <w:t xml:space="preserve">, M., 1983 – </w:t>
      </w:r>
      <w:proofErr w:type="spellStart"/>
      <w:r w:rsidRPr="004D028A">
        <w:rPr>
          <w:rFonts w:ascii="Times New Roman" w:hAnsi="Times New Roman" w:cs="Times New Roman"/>
          <w:i/>
        </w:rPr>
        <w:t>Mecanica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şi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maşini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hidraulice</w:t>
      </w:r>
      <w:proofErr w:type="spellEnd"/>
      <w:r w:rsidRPr="004D028A">
        <w:rPr>
          <w:rFonts w:ascii="Times New Roman" w:hAnsi="Times New Roman" w:cs="Times New Roman"/>
          <w:i/>
        </w:rPr>
        <w:t>,</w:t>
      </w:r>
      <w:r w:rsidRPr="004D028A">
        <w:rPr>
          <w:rFonts w:ascii="Times New Roman" w:hAnsi="Times New Roman" w:cs="Times New Roman"/>
        </w:rPr>
        <w:t xml:space="preserve"> Ed. </w:t>
      </w:r>
      <w:proofErr w:type="spellStart"/>
      <w:r w:rsidRPr="004D028A">
        <w:rPr>
          <w:rFonts w:ascii="Times New Roman" w:hAnsi="Times New Roman" w:cs="Times New Roman"/>
        </w:rPr>
        <w:t>Didactica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si</w:t>
      </w:r>
      <w:proofErr w:type="spellEnd"/>
      <w:r w:rsidRPr="004D028A">
        <w:rPr>
          <w:rFonts w:ascii="Times New Roman" w:hAnsi="Times New Roman" w:cs="Times New Roman"/>
        </w:rPr>
        <w:t xml:space="preserve"> </w:t>
      </w:r>
      <w:proofErr w:type="spellStart"/>
      <w:r w:rsidRPr="004D028A">
        <w:rPr>
          <w:rFonts w:ascii="Times New Roman" w:hAnsi="Times New Roman" w:cs="Times New Roman"/>
        </w:rPr>
        <w:t>Pedagogica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spellStart"/>
      <w:r w:rsidRPr="004D028A">
        <w:rPr>
          <w:rFonts w:ascii="Times New Roman" w:hAnsi="Times New Roman" w:cs="Times New Roman"/>
        </w:rPr>
        <w:t>Bucuresti</w:t>
      </w:r>
      <w:proofErr w:type="spellEnd"/>
      <w:r w:rsidRPr="004D028A">
        <w:rPr>
          <w:rFonts w:ascii="Times New Roman" w:hAnsi="Times New Roman" w:cs="Times New Roman"/>
        </w:rPr>
        <w:t>.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t xml:space="preserve">6. </w:t>
      </w:r>
      <w:proofErr w:type="spellStart"/>
      <w:r w:rsidRPr="004D028A">
        <w:rPr>
          <w:rFonts w:ascii="Times New Roman" w:hAnsi="Times New Roman" w:cs="Times New Roman"/>
        </w:rPr>
        <w:t>Muntean</w:t>
      </w:r>
      <w:proofErr w:type="spellEnd"/>
      <w:r w:rsidRPr="004D028A">
        <w:rPr>
          <w:rFonts w:ascii="Times New Roman" w:hAnsi="Times New Roman" w:cs="Times New Roman"/>
        </w:rPr>
        <w:t xml:space="preserve"> Angela, </w:t>
      </w:r>
      <w:proofErr w:type="spellStart"/>
      <w:r w:rsidRPr="004D028A">
        <w:rPr>
          <w:rFonts w:ascii="Times New Roman" w:hAnsi="Times New Roman" w:cs="Times New Roman"/>
        </w:rPr>
        <w:t>Arsenie</w:t>
      </w:r>
      <w:proofErr w:type="spellEnd"/>
      <w:r w:rsidRPr="004D028A">
        <w:rPr>
          <w:rFonts w:ascii="Times New Roman" w:hAnsi="Times New Roman" w:cs="Times New Roman"/>
        </w:rPr>
        <w:t xml:space="preserve"> D.I., 2014 – </w:t>
      </w:r>
      <w:proofErr w:type="spellStart"/>
      <w:r w:rsidRPr="004D028A">
        <w:rPr>
          <w:rFonts w:ascii="Times New Roman" w:hAnsi="Times New Roman" w:cs="Times New Roman"/>
          <w:i/>
        </w:rPr>
        <w:t>Probleme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generale</w:t>
      </w:r>
      <w:proofErr w:type="spellEnd"/>
      <w:r w:rsidRPr="004D028A">
        <w:rPr>
          <w:rFonts w:ascii="Times New Roman" w:hAnsi="Times New Roman" w:cs="Times New Roman"/>
          <w:i/>
        </w:rPr>
        <w:t xml:space="preserve"> ale </w:t>
      </w:r>
      <w:proofErr w:type="spellStart"/>
      <w:r w:rsidRPr="004D028A">
        <w:rPr>
          <w:rFonts w:ascii="Times New Roman" w:hAnsi="Times New Roman" w:cs="Times New Roman"/>
          <w:i/>
        </w:rPr>
        <w:t>mecanicii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</w:rPr>
        <w:t xml:space="preserve">, Edit. </w:t>
      </w:r>
      <w:proofErr w:type="spellStart"/>
      <w:r w:rsidRPr="004D028A">
        <w:rPr>
          <w:rFonts w:ascii="Times New Roman" w:hAnsi="Times New Roman" w:cs="Times New Roman"/>
        </w:rPr>
        <w:t>Matrixrom</w:t>
      </w:r>
      <w:proofErr w:type="spellEnd"/>
      <w:r w:rsidRPr="004D028A">
        <w:rPr>
          <w:rFonts w:ascii="Times New Roman" w:hAnsi="Times New Roman" w:cs="Times New Roman"/>
        </w:rPr>
        <w:t xml:space="preserve">, </w:t>
      </w:r>
      <w:proofErr w:type="spellStart"/>
      <w:r w:rsidRPr="004D028A">
        <w:rPr>
          <w:rFonts w:ascii="Times New Roman" w:hAnsi="Times New Roman" w:cs="Times New Roman"/>
        </w:rPr>
        <w:t>Bucureşti</w:t>
      </w:r>
      <w:proofErr w:type="spellEnd"/>
      <w:r w:rsidRPr="004D028A">
        <w:rPr>
          <w:rFonts w:ascii="Times New Roman" w:hAnsi="Times New Roman" w:cs="Times New Roman"/>
        </w:rPr>
        <w:t>.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28A">
        <w:rPr>
          <w:rFonts w:ascii="Times New Roman" w:hAnsi="Times New Roman" w:cs="Times New Roman"/>
        </w:rPr>
        <w:lastRenderedPageBreak/>
        <w:t xml:space="preserve">7. </w:t>
      </w:r>
      <w:proofErr w:type="spellStart"/>
      <w:r w:rsidRPr="004D028A">
        <w:rPr>
          <w:rFonts w:ascii="Times New Roman" w:hAnsi="Times New Roman" w:cs="Times New Roman"/>
        </w:rPr>
        <w:t>Roşca</w:t>
      </w:r>
      <w:proofErr w:type="spellEnd"/>
      <w:r w:rsidRPr="004D028A">
        <w:rPr>
          <w:rFonts w:ascii="Times New Roman" w:hAnsi="Times New Roman" w:cs="Times New Roman"/>
        </w:rPr>
        <w:t xml:space="preserve"> R., </w:t>
      </w:r>
      <w:proofErr w:type="spellStart"/>
      <w:r w:rsidRPr="004D028A">
        <w:rPr>
          <w:rFonts w:ascii="Times New Roman" w:hAnsi="Times New Roman" w:cs="Times New Roman"/>
        </w:rPr>
        <w:t>Vâlcu</w:t>
      </w:r>
      <w:proofErr w:type="spellEnd"/>
      <w:r w:rsidRPr="004D028A">
        <w:rPr>
          <w:rFonts w:ascii="Times New Roman" w:hAnsi="Times New Roman" w:cs="Times New Roman"/>
        </w:rPr>
        <w:t xml:space="preserve"> V., 2000 – </w:t>
      </w:r>
      <w:proofErr w:type="spellStart"/>
      <w:r w:rsidRPr="004D028A">
        <w:rPr>
          <w:rFonts w:ascii="Times New Roman" w:hAnsi="Times New Roman" w:cs="Times New Roman"/>
          <w:i/>
        </w:rPr>
        <w:t>Acţionări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hidraulice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şi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hidropneumatice</w:t>
      </w:r>
      <w:proofErr w:type="spellEnd"/>
      <w:r w:rsidRPr="004D028A">
        <w:rPr>
          <w:rFonts w:ascii="Times New Roman" w:hAnsi="Times New Roman" w:cs="Times New Roman"/>
          <w:i/>
        </w:rPr>
        <w:t>,</w:t>
      </w:r>
      <w:r w:rsidRPr="004D028A">
        <w:rPr>
          <w:rFonts w:ascii="Times New Roman" w:hAnsi="Times New Roman" w:cs="Times New Roman"/>
        </w:rPr>
        <w:t xml:space="preserve"> Edit. Ion </w:t>
      </w:r>
      <w:proofErr w:type="spellStart"/>
      <w:r w:rsidRPr="004D028A">
        <w:rPr>
          <w:rFonts w:ascii="Times New Roman" w:hAnsi="Times New Roman" w:cs="Times New Roman"/>
        </w:rPr>
        <w:t>Ionescu</w:t>
      </w:r>
      <w:proofErr w:type="spellEnd"/>
      <w:r w:rsidRPr="004D028A">
        <w:rPr>
          <w:rFonts w:ascii="Times New Roman" w:hAnsi="Times New Roman" w:cs="Times New Roman"/>
        </w:rPr>
        <w:t xml:space="preserve"> de la Brad, </w:t>
      </w:r>
      <w:proofErr w:type="spellStart"/>
      <w:r w:rsidRPr="004D028A">
        <w:rPr>
          <w:rFonts w:ascii="Times New Roman" w:hAnsi="Times New Roman" w:cs="Times New Roman"/>
        </w:rPr>
        <w:t>Iaşi</w:t>
      </w:r>
      <w:proofErr w:type="spellEnd"/>
      <w:r w:rsidRPr="004D028A">
        <w:rPr>
          <w:rFonts w:ascii="Times New Roman" w:hAnsi="Times New Roman" w:cs="Times New Roman"/>
        </w:rPr>
        <w:t>.</w:t>
      </w:r>
    </w:p>
    <w:p w:rsidR="004D028A" w:rsidRPr="004D028A" w:rsidRDefault="004D028A" w:rsidP="004D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4D028A">
        <w:rPr>
          <w:rFonts w:ascii="Times New Roman" w:hAnsi="Times New Roman" w:cs="Times New Roman"/>
        </w:rPr>
        <w:t xml:space="preserve">8. </w:t>
      </w:r>
      <w:proofErr w:type="spellStart"/>
      <w:r w:rsidRPr="004D028A">
        <w:rPr>
          <w:rFonts w:ascii="Times New Roman" w:hAnsi="Times New Roman" w:cs="Times New Roman"/>
        </w:rPr>
        <w:t>Roşca</w:t>
      </w:r>
      <w:proofErr w:type="spellEnd"/>
      <w:r w:rsidRPr="004D028A">
        <w:rPr>
          <w:rFonts w:ascii="Times New Roman" w:hAnsi="Times New Roman" w:cs="Times New Roman"/>
        </w:rPr>
        <w:t xml:space="preserve"> R., 2015 – </w:t>
      </w:r>
      <w:proofErr w:type="spellStart"/>
      <w:r w:rsidRPr="004D028A">
        <w:rPr>
          <w:rFonts w:ascii="Times New Roman" w:hAnsi="Times New Roman" w:cs="Times New Roman"/>
          <w:i/>
        </w:rPr>
        <w:t>Elemente</w:t>
      </w:r>
      <w:proofErr w:type="spellEnd"/>
      <w:r w:rsidRPr="004D028A">
        <w:rPr>
          <w:rFonts w:ascii="Times New Roman" w:hAnsi="Times New Roman" w:cs="Times New Roman"/>
          <w:i/>
        </w:rPr>
        <w:t xml:space="preserve"> de </w:t>
      </w:r>
      <w:proofErr w:type="spellStart"/>
      <w:r w:rsidRPr="004D028A">
        <w:rPr>
          <w:rFonts w:ascii="Times New Roman" w:hAnsi="Times New Roman" w:cs="Times New Roman"/>
          <w:i/>
        </w:rPr>
        <w:t>mecanica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fluidelor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şi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acţionări</w:t>
      </w:r>
      <w:proofErr w:type="spellEnd"/>
      <w:r w:rsidRPr="004D028A">
        <w:rPr>
          <w:rFonts w:ascii="Times New Roman" w:hAnsi="Times New Roman" w:cs="Times New Roman"/>
          <w:i/>
        </w:rPr>
        <w:t xml:space="preserve"> </w:t>
      </w:r>
      <w:proofErr w:type="spellStart"/>
      <w:r w:rsidRPr="004D028A">
        <w:rPr>
          <w:rFonts w:ascii="Times New Roman" w:hAnsi="Times New Roman" w:cs="Times New Roman"/>
          <w:i/>
        </w:rPr>
        <w:t>hidraulice</w:t>
      </w:r>
      <w:proofErr w:type="spellEnd"/>
      <w:r w:rsidRPr="004D028A">
        <w:rPr>
          <w:rFonts w:ascii="Times New Roman" w:hAnsi="Times New Roman" w:cs="Times New Roman"/>
          <w:i/>
        </w:rPr>
        <w:t>,</w:t>
      </w:r>
      <w:r w:rsidRPr="004D028A">
        <w:rPr>
          <w:rFonts w:ascii="Times New Roman" w:hAnsi="Times New Roman" w:cs="Times New Roman"/>
        </w:rPr>
        <w:t xml:space="preserve"> Edit. Ion </w:t>
      </w:r>
      <w:proofErr w:type="spellStart"/>
      <w:r w:rsidRPr="004D028A">
        <w:rPr>
          <w:rFonts w:ascii="Times New Roman" w:hAnsi="Times New Roman" w:cs="Times New Roman"/>
        </w:rPr>
        <w:t>Ionescu</w:t>
      </w:r>
      <w:proofErr w:type="spellEnd"/>
      <w:r w:rsidRPr="004D028A">
        <w:rPr>
          <w:rFonts w:ascii="Times New Roman" w:hAnsi="Times New Roman" w:cs="Times New Roman"/>
        </w:rPr>
        <w:t xml:space="preserve"> de la Brad, </w:t>
      </w:r>
      <w:proofErr w:type="spellStart"/>
      <w:r w:rsidRPr="004D028A">
        <w:rPr>
          <w:rFonts w:ascii="Times New Roman" w:hAnsi="Times New Roman" w:cs="Times New Roman"/>
        </w:rPr>
        <w:t>Iaşi</w:t>
      </w:r>
      <w:proofErr w:type="spellEnd"/>
    </w:p>
    <w:p w:rsidR="00F73DD1" w:rsidRPr="004D028A" w:rsidRDefault="004D028A" w:rsidP="004D02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28A">
        <w:rPr>
          <w:rFonts w:ascii="Times New Roman" w:hAnsi="Times New Roman" w:cs="Times New Roman"/>
          <w:lang w:val="it-IT"/>
        </w:rPr>
        <w:t xml:space="preserve">9. Tacă C., Păunescu Mihaela, 2009 – </w:t>
      </w:r>
      <w:r w:rsidRPr="004D028A">
        <w:rPr>
          <w:rFonts w:ascii="Times New Roman" w:hAnsi="Times New Roman" w:cs="Times New Roman"/>
          <w:i/>
          <w:lang w:val="it-IT"/>
        </w:rPr>
        <w:t>Acţionări hidraulice şi hidropneumatice</w:t>
      </w:r>
      <w:r w:rsidRPr="004D028A">
        <w:rPr>
          <w:rFonts w:ascii="Times New Roman" w:hAnsi="Times New Roman" w:cs="Times New Roman"/>
          <w:lang w:val="it-IT"/>
        </w:rPr>
        <w:t>, Edit. MatrixRom, Bucureşti</w:t>
      </w:r>
    </w:p>
    <w:p w:rsidR="00DC51C4" w:rsidRPr="00DC51C4" w:rsidRDefault="00DC51C4" w:rsidP="00F73DD1">
      <w:pPr>
        <w:spacing w:after="0" w:line="240" w:lineRule="auto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F73DD1" w:rsidRPr="00DC51C4" w:rsidRDefault="00F73DD1" w:rsidP="00F73DD1">
      <w:pPr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24"/>
          <w:szCs w:val="24"/>
        </w:rPr>
      </w:pPr>
      <w:proofErr w:type="spellStart"/>
      <w:r w:rsidRPr="00DC51C4">
        <w:rPr>
          <w:rFonts w:ascii="Times New Roman" w:hAnsi="Times New Roman" w:cs="Times New Roman"/>
          <w:b/>
          <w:color w:val="990000"/>
          <w:sz w:val="24"/>
          <w:szCs w:val="24"/>
        </w:rPr>
        <w:t>Evaluare</w:t>
      </w:r>
      <w:proofErr w:type="spellEnd"/>
      <w:r w:rsidRPr="00DC51C4">
        <w:rPr>
          <w:rFonts w:ascii="Times New Roman" w:hAnsi="Times New Roman" w:cs="Times New Roman"/>
          <w:b/>
          <w:color w:val="990000"/>
          <w:sz w:val="24"/>
          <w:szCs w:val="24"/>
        </w:rPr>
        <w:t xml:space="preserve"> </w:t>
      </w:r>
      <w:proofErr w:type="spellStart"/>
      <w:r w:rsidRPr="00DC51C4">
        <w:rPr>
          <w:rFonts w:ascii="Times New Roman" w:hAnsi="Times New Roman" w:cs="Times New Roman"/>
          <w:b/>
          <w:color w:val="990000"/>
          <w:sz w:val="24"/>
          <w:szCs w:val="24"/>
        </w:rPr>
        <w:t>fi</w:t>
      </w:r>
      <w:r w:rsidRPr="00DC51C4">
        <w:rPr>
          <w:rFonts w:ascii="Times New Roman" w:eastAsia="Times New Roman" w:hAnsi="Times New Roman" w:cs="Times New Roman"/>
          <w:b/>
          <w:color w:val="990000"/>
          <w:sz w:val="24"/>
          <w:szCs w:val="24"/>
        </w:rPr>
        <w:t>nală</w:t>
      </w:r>
      <w:proofErr w:type="spellEnd"/>
    </w:p>
    <w:p w:rsidR="00A6358F" w:rsidRPr="00DC51C4" w:rsidRDefault="00A6358F" w:rsidP="00F73DD1">
      <w:pPr>
        <w:spacing w:after="0" w:line="240" w:lineRule="auto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1727"/>
        <w:gridCol w:w="3297"/>
        <w:gridCol w:w="4371"/>
      </w:tblGrid>
      <w:tr w:rsidR="00F13651" w:rsidTr="00DC51C4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Forme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1326E0" w:rsidP="00A6358F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Modalităţi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 w:themeFill="accent2" w:themeFillTint="66"/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Procent</w:t>
            </w:r>
            <w:proofErr w:type="spellEnd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din nota </w:t>
            </w:r>
            <w:proofErr w:type="spellStart"/>
            <w:r w:rsidRPr="001326E0">
              <w:rPr>
                <w:rFonts w:ascii="Times New Roman" w:eastAsia="Times New Roman" w:hAnsi="Times New Roman" w:cs="Times New Roman"/>
                <w:b/>
                <w:sz w:val="24"/>
              </w:rPr>
              <w:t>finală</w:t>
            </w:r>
            <w:proofErr w:type="spellEnd"/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curs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26E0" w:rsidRPr="001326E0" w:rsidRDefault="001326E0" w:rsidP="00A6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1326E0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F13651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colocviu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1326E0"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6358F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13651" w:rsidTr="00A6358F"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Examen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orală</w:t>
            </w:r>
            <w:proofErr w:type="spellEnd"/>
          </w:p>
        </w:tc>
        <w:tc>
          <w:tcPr>
            <w:tcW w:w="4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6358F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341BD1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 de 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341BD1">
        <w:rPr>
          <w:rFonts w:ascii="Times New Roman" w:eastAsia="Times New Roman" w:hAnsi="Times New Roman" w:cs="Times New Roman"/>
          <w:b/>
          <w:sz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341BD1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Agricultură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D87B09" w:rsidRDefault="00341BD1">
      <w:pPr>
        <w:spacing w:after="12" w:line="249" w:lineRule="auto"/>
        <w:ind w:left="-5" w:right="350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Aleea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</w:rPr>
        <w:t>: 0040 232 407563 fax: 0040 232 260650</w:t>
      </w:r>
    </w:p>
    <w:p w:rsidR="00D87B09" w:rsidRDefault="00341BD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0D72C4"/>
    <w:rsid w:val="001326E0"/>
    <w:rsid w:val="00194B52"/>
    <w:rsid w:val="00341BD1"/>
    <w:rsid w:val="00457BD4"/>
    <w:rsid w:val="004D028A"/>
    <w:rsid w:val="00501121"/>
    <w:rsid w:val="005774E7"/>
    <w:rsid w:val="00A6358F"/>
    <w:rsid w:val="00BC0FCF"/>
    <w:rsid w:val="00D87B09"/>
    <w:rsid w:val="00DC51C4"/>
    <w:rsid w:val="00DF11E9"/>
    <w:rsid w:val="00EF1E04"/>
    <w:rsid w:val="00F13651"/>
    <w:rsid w:val="00F702FB"/>
    <w:rsid w:val="00F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826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racterCaracter">
    <w:name w:val="Caracter Caracter"/>
    <w:basedOn w:val="Normal"/>
    <w:rsid w:val="00501121"/>
    <w:pPr>
      <w:widowControl w:val="0"/>
      <w:spacing w:after="0" w:line="280" w:lineRule="atLeast"/>
    </w:pPr>
    <w:rPr>
      <w:rFonts w:ascii="Times New Roman" w:eastAsia="MS Mincho" w:hAnsi="Times New Roman" w:cs="Times New Roman"/>
      <w:color w:val="auto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8</cp:revision>
  <dcterms:created xsi:type="dcterms:W3CDTF">2025-01-15T07:03:00Z</dcterms:created>
  <dcterms:modified xsi:type="dcterms:W3CDTF">2025-01-15T13:13:00Z</dcterms:modified>
</cp:coreProperties>
</file>