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1" w:rsidRDefault="00A81E80">
      <w:pPr>
        <w:spacing w:before="70" w:line="446" w:lineRule="auto"/>
        <w:ind w:left="262" w:right="1345"/>
        <w:rPr>
          <w:b/>
          <w:sz w:val="24"/>
        </w:rPr>
      </w:pPr>
      <w:r>
        <w:rPr>
          <w:b/>
          <w:color w:val="C10000"/>
          <w:sz w:val="28"/>
        </w:rPr>
        <w:t>Ecologie</w:t>
      </w:r>
      <w:r>
        <w:rPr>
          <w:b/>
          <w:color w:val="C10000"/>
          <w:spacing w:val="-4"/>
          <w:sz w:val="28"/>
        </w:rPr>
        <w:t xml:space="preserve"> </w:t>
      </w:r>
      <w:r>
        <w:rPr>
          <w:b/>
          <w:color w:val="C10000"/>
          <w:sz w:val="28"/>
        </w:rPr>
        <w:t>şi</w:t>
      </w:r>
      <w:r>
        <w:rPr>
          <w:b/>
          <w:color w:val="C10000"/>
          <w:spacing w:val="-4"/>
          <w:sz w:val="28"/>
        </w:rPr>
        <w:t xml:space="preserve"> </w:t>
      </w:r>
      <w:r>
        <w:rPr>
          <w:b/>
          <w:color w:val="C10000"/>
          <w:sz w:val="28"/>
        </w:rPr>
        <w:t>Protecția</w:t>
      </w:r>
      <w:r>
        <w:rPr>
          <w:b/>
          <w:color w:val="C10000"/>
          <w:spacing w:val="-5"/>
          <w:sz w:val="28"/>
        </w:rPr>
        <w:t xml:space="preserve"> </w:t>
      </w:r>
      <w:r>
        <w:rPr>
          <w:b/>
          <w:color w:val="C10000"/>
          <w:sz w:val="28"/>
        </w:rPr>
        <w:t>mediului</w:t>
      </w:r>
      <w:r>
        <w:rPr>
          <w:b/>
          <w:color w:val="C10000"/>
          <w:spacing w:val="-4"/>
          <w:sz w:val="28"/>
        </w:rPr>
        <w:t xml:space="preserve"> </w:t>
      </w:r>
      <w:r>
        <w:rPr>
          <w:b/>
          <w:color w:val="C10000"/>
          <w:sz w:val="28"/>
        </w:rPr>
        <w:t>în</w:t>
      </w:r>
      <w:r>
        <w:rPr>
          <w:b/>
          <w:color w:val="C10000"/>
          <w:spacing w:val="-7"/>
          <w:sz w:val="28"/>
        </w:rPr>
        <w:t xml:space="preserve"> </w:t>
      </w:r>
      <w:r>
        <w:rPr>
          <w:b/>
          <w:color w:val="C10000"/>
          <w:sz w:val="28"/>
        </w:rPr>
        <w:t>agricultură</w:t>
      </w:r>
      <w:r>
        <w:rPr>
          <w:b/>
          <w:color w:val="C10000"/>
          <w:spacing w:val="-4"/>
          <w:sz w:val="28"/>
        </w:rPr>
        <w:t xml:space="preserve"> </w:t>
      </w:r>
      <w:r>
        <w:rPr>
          <w:b/>
          <w:color w:val="810000"/>
          <w:sz w:val="24"/>
        </w:rPr>
        <w:t>(ANUL</w:t>
      </w:r>
      <w:r>
        <w:rPr>
          <w:b/>
          <w:color w:val="810000"/>
          <w:spacing w:val="-4"/>
          <w:sz w:val="24"/>
        </w:rPr>
        <w:t xml:space="preserve"> </w:t>
      </w:r>
      <w:r>
        <w:rPr>
          <w:b/>
          <w:color w:val="810000"/>
          <w:sz w:val="24"/>
        </w:rPr>
        <w:t>I,</w:t>
      </w:r>
      <w:r>
        <w:rPr>
          <w:b/>
          <w:color w:val="810000"/>
          <w:spacing w:val="-4"/>
          <w:sz w:val="24"/>
        </w:rPr>
        <w:t xml:space="preserve"> </w:t>
      </w:r>
      <w:r>
        <w:rPr>
          <w:b/>
          <w:color w:val="810000"/>
          <w:sz w:val="24"/>
        </w:rPr>
        <w:t>SEMESTRUL</w:t>
      </w:r>
      <w:r>
        <w:rPr>
          <w:b/>
          <w:color w:val="810000"/>
          <w:spacing w:val="-2"/>
          <w:sz w:val="24"/>
        </w:rPr>
        <w:t xml:space="preserve"> </w:t>
      </w:r>
      <w:r>
        <w:rPr>
          <w:b/>
          <w:color w:val="810000"/>
          <w:sz w:val="24"/>
        </w:rPr>
        <w:t>II) Nr. credite transferabile 4</w:t>
      </w:r>
    </w:p>
    <w:p w:rsidR="00A35A11" w:rsidRDefault="00A81E80">
      <w:pPr>
        <w:spacing w:before="39" w:line="274" w:lineRule="exact"/>
        <w:ind w:left="262"/>
        <w:rPr>
          <w:b/>
          <w:sz w:val="24"/>
        </w:rPr>
      </w:pPr>
      <w:r>
        <w:rPr>
          <w:b/>
          <w:color w:val="810000"/>
          <w:sz w:val="24"/>
        </w:rPr>
        <w:t>Statutul</w:t>
      </w:r>
      <w:r>
        <w:rPr>
          <w:b/>
          <w:color w:val="810000"/>
          <w:spacing w:val="-2"/>
          <w:sz w:val="24"/>
        </w:rPr>
        <w:t xml:space="preserve"> disciplinei</w:t>
      </w:r>
    </w:p>
    <w:p w:rsidR="00A35A11" w:rsidRDefault="00A81E80">
      <w:pPr>
        <w:pStyle w:val="BodyText"/>
        <w:spacing w:line="274" w:lineRule="exact"/>
        <w:rPr>
          <w:spacing w:val="-2"/>
        </w:rPr>
      </w:pPr>
      <w:r>
        <w:t>Disciplină</w:t>
      </w:r>
      <w:r>
        <w:rPr>
          <w:spacing w:val="-2"/>
        </w:rPr>
        <w:t xml:space="preserve"> </w:t>
      </w:r>
      <w:r w:rsidR="00E67764">
        <w:t>fundamentală</w:t>
      </w:r>
      <w:r>
        <w:t xml:space="preserve"> </w:t>
      </w:r>
      <w:r>
        <w:rPr>
          <w:spacing w:val="-2"/>
        </w:rPr>
        <w:t>(obligatorie)</w:t>
      </w:r>
    </w:p>
    <w:p w:rsidR="009D2F59" w:rsidRDefault="009D2F59">
      <w:pPr>
        <w:pStyle w:val="BodyText"/>
        <w:spacing w:line="274" w:lineRule="exact"/>
      </w:pPr>
    </w:p>
    <w:p w:rsidR="00F61E83" w:rsidRDefault="00F61E83" w:rsidP="00F61E83">
      <w:pPr>
        <w:spacing w:before="39" w:line="274" w:lineRule="exact"/>
        <w:ind w:left="262"/>
        <w:rPr>
          <w:b/>
          <w:sz w:val="24"/>
        </w:rPr>
      </w:pPr>
      <w:r>
        <w:rPr>
          <w:b/>
          <w:color w:val="810000"/>
          <w:sz w:val="24"/>
        </w:rPr>
        <w:t>Codul</w:t>
      </w:r>
      <w:r>
        <w:rPr>
          <w:b/>
          <w:color w:val="810000"/>
          <w:spacing w:val="-2"/>
          <w:sz w:val="24"/>
        </w:rPr>
        <w:t xml:space="preserve"> disciplinei:</w:t>
      </w:r>
      <w:r w:rsidR="009D2F59">
        <w:rPr>
          <w:b/>
          <w:color w:val="810000"/>
          <w:spacing w:val="-2"/>
          <w:sz w:val="24"/>
        </w:rPr>
        <w:t xml:space="preserve"> </w:t>
      </w:r>
      <w:r w:rsidR="009D2F59" w:rsidRPr="009D2F59">
        <w:rPr>
          <w:sz w:val="24"/>
          <w:szCs w:val="24"/>
        </w:rPr>
        <w:t>A.EMIAIA.F.109</w:t>
      </w:r>
    </w:p>
    <w:p w:rsidR="00A35A11" w:rsidRDefault="00A35A11">
      <w:pPr>
        <w:pStyle w:val="BodyText"/>
        <w:spacing w:before="5"/>
        <w:ind w:left="0"/>
      </w:pPr>
    </w:p>
    <w:p w:rsidR="00A35A11" w:rsidRDefault="00A81E80">
      <w:pPr>
        <w:ind w:left="262"/>
        <w:rPr>
          <w:b/>
          <w:sz w:val="24"/>
        </w:rPr>
      </w:pPr>
      <w:r>
        <w:rPr>
          <w:b/>
          <w:color w:val="810000"/>
          <w:sz w:val="24"/>
        </w:rPr>
        <w:t>Titular</w:t>
      </w:r>
      <w:r>
        <w:rPr>
          <w:b/>
          <w:color w:val="810000"/>
          <w:spacing w:val="-2"/>
          <w:sz w:val="24"/>
        </w:rPr>
        <w:t xml:space="preserve"> disciplină</w:t>
      </w:r>
    </w:p>
    <w:p w:rsidR="00A35A11" w:rsidRDefault="00A81E80">
      <w:pPr>
        <w:ind w:left="262"/>
        <w:rPr>
          <w:b/>
          <w:sz w:val="24"/>
        </w:rPr>
      </w:pPr>
      <w:proofErr w:type="spellStart"/>
      <w:r>
        <w:rPr>
          <w:b/>
          <w:sz w:val="24"/>
        </w:rPr>
        <w:t>Şef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lucrări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Cristina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SLABU</w:t>
      </w:r>
    </w:p>
    <w:p w:rsidR="00A35A11" w:rsidRDefault="00A35A11">
      <w:pPr>
        <w:pStyle w:val="BodyText"/>
        <w:ind w:left="0"/>
        <w:rPr>
          <w:b/>
        </w:rPr>
      </w:pPr>
    </w:p>
    <w:p w:rsidR="00A35A11" w:rsidRDefault="00A81E80">
      <w:pPr>
        <w:ind w:left="262"/>
        <w:rPr>
          <w:b/>
          <w:color w:val="810000"/>
          <w:spacing w:val="-2"/>
          <w:sz w:val="24"/>
        </w:rPr>
      </w:pPr>
      <w:r>
        <w:rPr>
          <w:b/>
          <w:color w:val="810000"/>
          <w:sz w:val="24"/>
        </w:rPr>
        <w:t>Obiectivele</w:t>
      </w:r>
      <w:r>
        <w:rPr>
          <w:b/>
          <w:color w:val="810000"/>
          <w:spacing w:val="-5"/>
          <w:sz w:val="24"/>
        </w:rPr>
        <w:t xml:space="preserve"> </w:t>
      </w:r>
      <w:r>
        <w:rPr>
          <w:b/>
          <w:color w:val="810000"/>
          <w:sz w:val="24"/>
        </w:rPr>
        <w:t>disciplinei</w:t>
      </w:r>
      <w:r>
        <w:rPr>
          <w:b/>
          <w:color w:val="810000"/>
          <w:spacing w:val="-3"/>
          <w:sz w:val="24"/>
        </w:rPr>
        <w:t xml:space="preserve"> </w:t>
      </w:r>
      <w:r>
        <w:rPr>
          <w:b/>
          <w:color w:val="810000"/>
          <w:sz w:val="24"/>
        </w:rPr>
        <w:t>(curs</w:t>
      </w:r>
      <w:r>
        <w:rPr>
          <w:b/>
          <w:color w:val="810000"/>
          <w:spacing w:val="-4"/>
          <w:sz w:val="24"/>
        </w:rPr>
        <w:t xml:space="preserve"> </w:t>
      </w:r>
      <w:r>
        <w:rPr>
          <w:b/>
          <w:color w:val="810000"/>
          <w:sz w:val="24"/>
        </w:rPr>
        <w:t>și</w:t>
      </w:r>
      <w:r>
        <w:rPr>
          <w:b/>
          <w:color w:val="810000"/>
          <w:spacing w:val="-2"/>
          <w:sz w:val="24"/>
        </w:rPr>
        <w:t xml:space="preserve"> aplicații)</w:t>
      </w:r>
    </w:p>
    <w:p w:rsidR="000101F9" w:rsidRDefault="000101F9" w:rsidP="000101F9">
      <w:pPr>
        <w:rPr>
          <w:b/>
          <w:sz w:val="24"/>
        </w:rPr>
      </w:pPr>
    </w:p>
    <w:p w:rsidR="000D71A8" w:rsidRPr="00C17CFC" w:rsidRDefault="0020143D" w:rsidP="000D71A8">
      <w:pPr>
        <w:pStyle w:val="NormalWeb"/>
        <w:shd w:val="clear" w:color="auto" w:fill="FFFFFF"/>
        <w:spacing w:before="0" w:beforeAutospacing="0" w:after="0" w:afterAutospacing="0"/>
        <w:ind w:left="284" w:right="301" w:firstLine="567"/>
        <w:jc w:val="both"/>
        <w:rPr>
          <w:color w:val="242424"/>
          <w:szCs w:val="21"/>
        </w:rPr>
      </w:pPr>
      <w:r>
        <w:rPr>
          <w:rStyle w:val="Strong"/>
          <w:b w:val="0"/>
          <w:color w:val="242424"/>
          <w:szCs w:val="21"/>
        </w:rPr>
        <w:t>În cadrul cursului</w:t>
      </w:r>
      <w:r w:rsidR="000101F9" w:rsidRPr="00C17CFC">
        <w:rPr>
          <w:rStyle w:val="Strong"/>
          <w:b w:val="0"/>
          <w:color w:val="242424"/>
          <w:szCs w:val="21"/>
        </w:rPr>
        <w:t xml:space="preserve"> se urmărește</w:t>
      </w:r>
      <w:r w:rsidR="003A08ED" w:rsidRPr="00C17CFC">
        <w:rPr>
          <w:rStyle w:val="Strong"/>
          <w:b w:val="0"/>
          <w:color w:val="242424"/>
          <w:szCs w:val="21"/>
        </w:rPr>
        <w:t xml:space="preserve"> </w:t>
      </w:r>
      <w:r w:rsidR="000D71A8" w:rsidRPr="00C17CFC">
        <w:rPr>
          <w:color w:val="242424"/>
          <w:szCs w:val="21"/>
        </w:rPr>
        <w:t>înzestrarea viitorilor specialiști cu un bagaj de cunoștințe de Ecologie generală și agroecologie, care să le permită abordarea corectă a legităților ecologice, în vederea unei corecte aplicări a acestora în scopul protecției și conservării mediului ambiant, cu un accent deosebit pe protecția mediului în agricultură.</w:t>
      </w:r>
    </w:p>
    <w:p w:rsidR="00A35A11" w:rsidRPr="00C17CFC" w:rsidRDefault="000D71A8" w:rsidP="000D71A8">
      <w:pPr>
        <w:pStyle w:val="NormalWeb"/>
        <w:shd w:val="clear" w:color="auto" w:fill="FFFFFF"/>
        <w:spacing w:before="0" w:beforeAutospacing="0" w:after="0" w:afterAutospacing="0"/>
        <w:ind w:left="284" w:right="301" w:firstLine="567"/>
        <w:jc w:val="both"/>
        <w:rPr>
          <w:color w:val="242424"/>
          <w:szCs w:val="21"/>
        </w:rPr>
      </w:pPr>
      <w:r w:rsidRPr="00C17CFC">
        <w:rPr>
          <w:color w:val="242424"/>
          <w:szCs w:val="21"/>
        </w:rPr>
        <w:t>La lucrările practice</w:t>
      </w:r>
      <w:bookmarkStart w:id="0" w:name="_GoBack"/>
      <w:bookmarkEnd w:id="0"/>
      <w:r w:rsidRPr="00C17CFC">
        <w:rPr>
          <w:color w:val="242424"/>
          <w:szCs w:val="21"/>
        </w:rPr>
        <w:t xml:space="preserve"> se urmărește formarea abilităților de aplicare practică a cunoștințelor teoretice și a deprinderii de a acționa autonom pentru a observa, analiza, interpreta și oferi soluții viabile pentru protecția mediului în agricultură.</w:t>
      </w:r>
    </w:p>
    <w:p w:rsidR="000D71A8" w:rsidRDefault="000D71A8" w:rsidP="000D71A8">
      <w:pPr>
        <w:pStyle w:val="NormalWeb"/>
        <w:shd w:val="clear" w:color="auto" w:fill="FFFFFF"/>
        <w:spacing w:before="0" w:beforeAutospacing="0" w:after="0" w:afterAutospacing="0"/>
        <w:ind w:left="284" w:right="301" w:firstLine="567"/>
        <w:jc w:val="both"/>
      </w:pPr>
    </w:p>
    <w:p w:rsidR="00A35A11" w:rsidRDefault="00A81E80">
      <w:pPr>
        <w:ind w:left="262"/>
        <w:rPr>
          <w:b/>
          <w:sz w:val="24"/>
        </w:rPr>
      </w:pPr>
      <w:r>
        <w:rPr>
          <w:b/>
          <w:color w:val="810000"/>
          <w:sz w:val="24"/>
        </w:rPr>
        <w:t>Conținutul</w:t>
      </w:r>
      <w:r>
        <w:rPr>
          <w:b/>
          <w:color w:val="810000"/>
          <w:spacing w:val="-6"/>
          <w:sz w:val="24"/>
        </w:rPr>
        <w:t xml:space="preserve"> </w:t>
      </w:r>
      <w:r>
        <w:rPr>
          <w:b/>
          <w:color w:val="810000"/>
          <w:sz w:val="24"/>
        </w:rPr>
        <w:t>disciplinei</w:t>
      </w:r>
      <w:r>
        <w:rPr>
          <w:b/>
          <w:color w:val="810000"/>
          <w:spacing w:val="-6"/>
          <w:sz w:val="24"/>
        </w:rPr>
        <w:t xml:space="preserve"> </w:t>
      </w:r>
      <w:r>
        <w:rPr>
          <w:b/>
          <w:color w:val="810000"/>
          <w:sz w:val="24"/>
        </w:rPr>
        <w:t>(programa</w:t>
      </w:r>
      <w:r>
        <w:rPr>
          <w:b/>
          <w:color w:val="810000"/>
          <w:spacing w:val="-5"/>
          <w:sz w:val="24"/>
        </w:rPr>
        <w:t xml:space="preserve"> </w:t>
      </w:r>
      <w:r>
        <w:rPr>
          <w:b/>
          <w:color w:val="810000"/>
          <w:spacing w:val="-2"/>
          <w:sz w:val="24"/>
        </w:rPr>
        <w:t>analitică)</w:t>
      </w:r>
    </w:p>
    <w:p w:rsidR="00A35A11" w:rsidRDefault="00A35A11">
      <w:pPr>
        <w:pStyle w:val="BodyText"/>
        <w:spacing w:before="49" w:after="1"/>
        <w:ind w:left="0"/>
        <w:rPr>
          <w:b/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6"/>
      </w:tblGrid>
      <w:tr w:rsidR="00A35A11">
        <w:trPr>
          <w:trHeight w:val="275"/>
        </w:trPr>
        <w:tc>
          <w:tcPr>
            <w:tcW w:w="9516" w:type="dxa"/>
            <w:shd w:val="clear" w:color="auto" w:fill="FAD3B4"/>
          </w:tcPr>
          <w:p w:rsidR="00A35A11" w:rsidRDefault="00A81E8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(Capitole/subcapitole)</w:t>
            </w:r>
          </w:p>
        </w:tc>
      </w:tr>
      <w:tr w:rsidR="00A35A11">
        <w:trPr>
          <w:trHeight w:val="554"/>
        </w:trPr>
        <w:tc>
          <w:tcPr>
            <w:tcW w:w="9516" w:type="dxa"/>
          </w:tcPr>
          <w:p w:rsidR="00A35A11" w:rsidRDefault="00A81E80" w:rsidP="003073C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Ecologia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știință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biologică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abordare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interdisciplinară,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caracter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  <w:r>
              <w:rPr>
                <w:b/>
                <w:spacing w:val="-2"/>
                <w:sz w:val="24"/>
              </w:rPr>
              <w:t xml:space="preserve"> social</w:t>
            </w:r>
            <w:r>
              <w:rPr>
                <w:spacing w:val="-2"/>
                <w:sz w:val="24"/>
              </w:rPr>
              <w:t>:</w:t>
            </w:r>
          </w:p>
          <w:p w:rsidR="00A35A11" w:rsidRDefault="00A81E80" w:rsidP="003073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definiţie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studiu,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istoric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cercetare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utilizate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Ecologie.</w:t>
            </w:r>
          </w:p>
        </w:tc>
      </w:tr>
      <w:tr w:rsidR="00A35A11">
        <w:trPr>
          <w:trHeight w:val="551"/>
        </w:trPr>
        <w:tc>
          <w:tcPr>
            <w:tcW w:w="9516" w:type="dxa"/>
          </w:tcPr>
          <w:p w:rsidR="00A35A11" w:rsidRDefault="00A81E80" w:rsidP="003073C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Organismele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viaţă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nişa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ecologică;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mediu;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abiotici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şi</w:t>
            </w:r>
          </w:p>
          <w:p w:rsidR="00A35A11" w:rsidRDefault="00A81E80" w:rsidP="003073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biotici.</w:t>
            </w:r>
          </w:p>
        </w:tc>
      </w:tr>
      <w:tr w:rsidR="00A35A11">
        <w:trPr>
          <w:trHeight w:val="827"/>
        </w:trPr>
        <w:tc>
          <w:tcPr>
            <w:tcW w:w="9516" w:type="dxa"/>
          </w:tcPr>
          <w:p w:rsidR="00A35A11" w:rsidRDefault="00A81E80" w:rsidP="003073C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Ecosistemul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sistemelor;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caracteristicile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A35A11" w:rsidRDefault="00A81E80" w:rsidP="003073C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ecosistem;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biotopul;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biocenoza;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ecosistemului;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funcţiile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ecosistemului;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dinamica ecosistemului; tipuri de ecosisteme naturale.</w:t>
            </w:r>
          </w:p>
        </w:tc>
      </w:tr>
      <w:tr w:rsidR="00A35A11">
        <w:trPr>
          <w:trHeight w:val="952"/>
        </w:trPr>
        <w:tc>
          <w:tcPr>
            <w:tcW w:w="9516" w:type="dxa"/>
          </w:tcPr>
          <w:p w:rsidR="00A35A11" w:rsidRDefault="00A81E80" w:rsidP="003073CD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Ecosistemul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agricol: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definiţie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biotopul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agricol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biocenoza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agricolă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funcţiile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ecosistemului agricol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originea</w:t>
            </w:r>
            <w:r w:rsidR="009D2F59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 w:rsidR="009D2F59"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evoluţia</w:t>
            </w:r>
            <w:proofErr w:type="spellEnd"/>
            <w:r w:rsidR="009D2F59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ecosistemului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agricol</w:t>
            </w:r>
            <w:r>
              <w:rPr>
                <w:b/>
                <w:sz w:val="24"/>
              </w:rPr>
              <w:t>;</w:t>
            </w:r>
            <w:r w:rsidR="009D2F59"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clasificarea</w:t>
            </w:r>
            <w:r w:rsidR="009D2F59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ecosistemelor</w:t>
            </w:r>
            <w:r w:rsidR="009D2F59"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agricole;</w:t>
            </w:r>
          </w:p>
          <w:p w:rsidR="00A35A11" w:rsidRDefault="00A81E80" w:rsidP="003073C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productivitatea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ecosistemelor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agricole;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ecosistemele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 alimentația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omenirii.</w:t>
            </w:r>
          </w:p>
        </w:tc>
      </w:tr>
      <w:tr w:rsidR="00A35A11">
        <w:trPr>
          <w:trHeight w:val="1269"/>
        </w:trPr>
        <w:tc>
          <w:tcPr>
            <w:tcW w:w="9516" w:type="dxa"/>
          </w:tcPr>
          <w:p w:rsidR="00A35A11" w:rsidRDefault="00A81E80" w:rsidP="003073CD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Acţiunea</w:t>
            </w:r>
            <w:proofErr w:type="spellEnd"/>
            <w:r>
              <w:rPr>
                <w:b/>
                <w:sz w:val="24"/>
              </w:rPr>
              <w:t xml:space="preserve"> negativă a omului în ecosisteme</w:t>
            </w:r>
            <w:r>
              <w:rPr>
                <w:sz w:val="24"/>
              </w:rPr>
              <w:t xml:space="preserve">: distrugerea fitocenozei; degradarea solului şi reducerea </w:t>
            </w:r>
            <w:proofErr w:type="spellStart"/>
            <w:r>
              <w:rPr>
                <w:sz w:val="24"/>
              </w:rPr>
              <w:t>fertilităţii</w:t>
            </w:r>
            <w:proofErr w:type="spellEnd"/>
            <w:r>
              <w:rPr>
                <w:sz w:val="24"/>
              </w:rPr>
              <w:t xml:space="preserve"> sale; distrugerea </w:t>
            </w:r>
            <w:proofErr w:type="spellStart"/>
            <w:r>
              <w:rPr>
                <w:sz w:val="24"/>
              </w:rPr>
              <w:t>zoocenozei</w:t>
            </w:r>
            <w:proofErr w:type="spellEnd"/>
            <w:r>
              <w:rPr>
                <w:sz w:val="24"/>
              </w:rPr>
              <w:t>; introducerea dăunătorilor; poluarea mediului ambiant;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mediile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poluare;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principalii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poluanţi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mediului;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prevenirea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combaterea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poluării</w:t>
            </w:r>
          </w:p>
          <w:p w:rsidR="00A35A11" w:rsidRDefault="00A81E80" w:rsidP="003073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ecosisteme.</w:t>
            </w:r>
          </w:p>
        </w:tc>
      </w:tr>
      <w:tr w:rsidR="00A35A11">
        <w:trPr>
          <w:trHeight w:val="633"/>
        </w:trPr>
        <w:tc>
          <w:tcPr>
            <w:tcW w:w="9516" w:type="dxa"/>
          </w:tcPr>
          <w:p w:rsidR="00A35A11" w:rsidRDefault="00F61E83" w:rsidP="003073C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Implicațiile</w:t>
            </w:r>
            <w:r w:rsidR="00A81E80">
              <w:rPr>
                <w:b/>
                <w:spacing w:val="24"/>
                <w:sz w:val="24"/>
              </w:rPr>
              <w:t xml:space="preserve"> </w:t>
            </w:r>
            <w:r w:rsidR="00A81E80">
              <w:rPr>
                <w:b/>
                <w:sz w:val="24"/>
              </w:rPr>
              <w:t>ecologice</w:t>
            </w:r>
            <w:r w:rsidR="00A81E80">
              <w:rPr>
                <w:b/>
                <w:spacing w:val="24"/>
                <w:sz w:val="24"/>
              </w:rPr>
              <w:t xml:space="preserve"> </w:t>
            </w:r>
            <w:r w:rsidR="00A81E80">
              <w:rPr>
                <w:b/>
                <w:sz w:val="24"/>
              </w:rPr>
              <w:t>ale</w:t>
            </w:r>
            <w:r w:rsidR="00A81E80">
              <w:rPr>
                <w:b/>
                <w:spacing w:val="24"/>
                <w:sz w:val="24"/>
              </w:rPr>
              <w:t xml:space="preserve"> </w:t>
            </w:r>
            <w:r w:rsidR="00A81E80">
              <w:rPr>
                <w:b/>
                <w:sz w:val="24"/>
              </w:rPr>
              <w:t>diferitelor</w:t>
            </w:r>
            <w:r w:rsidR="00A81E80">
              <w:rPr>
                <w:b/>
                <w:spacing w:val="24"/>
                <w:sz w:val="24"/>
              </w:rPr>
              <w:t xml:space="preserve"> </w:t>
            </w:r>
            <w:r w:rsidR="00A81E80">
              <w:rPr>
                <w:b/>
                <w:sz w:val="24"/>
              </w:rPr>
              <w:t>sisteme</w:t>
            </w:r>
            <w:r w:rsidR="00A81E80">
              <w:rPr>
                <w:b/>
                <w:spacing w:val="24"/>
                <w:sz w:val="24"/>
              </w:rPr>
              <w:t xml:space="preserve"> </w:t>
            </w:r>
            <w:r w:rsidR="00A81E80">
              <w:rPr>
                <w:b/>
                <w:sz w:val="24"/>
              </w:rPr>
              <w:t>de</w:t>
            </w:r>
            <w:r w:rsidR="00A81E80">
              <w:rPr>
                <w:b/>
                <w:spacing w:val="26"/>
                <w:sz w:val="24"/>
              </w:rPr>
              <w:t xml:space="preserve"> </w:t>
            </w:r>
            <w:r w:rsidR="00A81E80">
              <w:rPr>
                <w:b/>
                <w:sz w:val="24"/>
              </w:rPr>
              <w:t>agricultură:</w:t>
            </w:r>
            <w:r w:rsidR="00A81E80">
              <w:rPr>
                <w:b/>
                <w:spacing w:val="24"/>
                <w:sz w:val="24"/>
              </w:rPr>
              <w:t xml:space="preserve"> </w:t>
            </w:r>
            <w:r w:rsidR="00A81E80">
              <w:rPr>
                <w:sz w:val="24"/>
              </w:rPr>
              <w:t>Poluarea</w:t>
            </w:r>
            <w:r w:rsidR="00A81E80">
              <w:rPr>
                <w:spacing w:val="26"/>
                <w:sz w:val="24"/>
              </w:rPr>
              <w:t xml:space="preserve"> </w:t>
            </w:r>
            <w:r w:rsidR="00A81E80">
              <w:rPr>
                <w:sz w:val="24"/>
              </w:rPr>
              <w:t>mediului</w:t>
            </w:r>
            <w:r w:rsidR="00A81E80">
              <w:rPr>
                <w:spacing w:val="25"/>
                <w:sz w:val="24"/>
              </w:rPr>
              <w:t xml:space="preserve"> </w:t>
            </w:r>
            <w:r w:rsidR="00A81E80">
              <w:rPr>
                <w:sz w:val="24"/>
              </w:rPr>
              <w:t>ca</w:t>
            </w:r>
            <w:r w:rsidR="00A81E80">
              <w:rPr>
                <w:spacing w:val="24"/>
                <w:sz w:val="24"/>
              </w:rPr>
              <w:t xml:space="preserve"> </w:t>
            </w:r>
            <w:r w:rsidR="00A81E80">
              <w:rPr>
                <w:sz w:val="24"/>
              </w:rPr>
              <w:t>urmare</w:t>
            </w:r>
            <w:r w:rsidR="00A81E80">
              <w:rPr>
                <w:spacing w:val="25"/>
                <w:sz w:val="24"/>
              </w:rPr>
              <w:t xml:space="preserve"> </w:t>
            </w:r>
            <w:r w:rsidR="00A81E80">
              <w:rPr>
                <w:spacing w:val="-10"/>
                <w:sz w:val="24"/>
              </w:rPr>
              <w:t>a</w:t>
            </w:r>
          </w:p>
          <w:p w:rsidR="00A35A11" w:rsidRDefault="00A81E80" w:rsidP="003073CD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activităţilor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agricole</w:t>
            </w:r>
            <w:r>
              <w:rPr>
                <w:spacing w:val="-2"/>
                <w:sz w:val="24"/>
              </w:rPr>
              <w:t xml:space="preserve"> </w:t>
            </w:r>
            <w:r w:rsidR="00D81777">
              <w:rPr>
                <w:sz w:val="24"/>
              </w:rPr>
              <w:t>convenț</w:t>
            </w:r>
            <w:r>
              <w:rPr>
                <w:sz w:val="24"/>
              </w:rPr>
              <w:t>ionale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ecologice.</w:t>
            </w:r>
          </w:p>
        </w:tc>
      </w:tr>
      <w:tr w:rsidR="00A35A11">
        <w:trPr>
          <w:trHeight w:val="952"/>
        </w:trPr>
        <w:tc>
          <w:tcPr>
            <w:tcW w:w="9516" w:type="dxa"/>
          </w:tcPr>
          <w:p w:rsidR="00A35A11" w:rsidRDefault="00A81E80" w:rsidP="003073CD">
            <w:pPr>
              <w:pStyle w:val="TableParagraph"/>
              <w:spacing w:line="273" w:lineRule="exact"/>
              <w:ind w:lef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Gospodărirea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resurselor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naturale.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Dezvoltarea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durabilă</w:t>
            </w:r>
            <w:r>
              <w:rPr>
                <w:sz w:val="24"/>
              </w:rPr>
              <w:t>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principii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ecologice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gospodărire</w:t>
            </w:r>
          </w:p>
          <w:p w:rsidR="00A35A11" w:rsidRDefault="00A81E80" w:rsidP="003073CD">
            <w:pPr>
              <w:pStyle w:val="TableParagraph"/>
              <w:spacing w:before="7" w:line="310" w:lineRule="atLeast"/>
              <w:ind w:left="141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resurselor naturale şi de </w:t>
            </w:r>
            <w:proofErr w:type="spellStart"/>
            <w:r>
              <w:rPr>
                <w:sz w:val="24"/>
              </w:rPr>
              <w:t>protecţie</w:t>
            </w:r>
            <w:proofErr w:type="spellEnd"/>
            <w:r>
              <w:rPr>
                <w:sz w:val="24"/>
              </w:rPr>
              <w:t xml:space="preserve"> a mediului ambiant; utilizarea optimă a resurselor naturale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 ecosisteme; conservarea resurselor genetice.</w:t>
            </w:r>
          </w:p>
        </w:tc>
      </w:tr>
      <w:tr w:rsidR="00A35A11">
        <w:trPr>
          <w:trHeight w:val="635"/>
        </w:trPr>
        <w:tc>
          <w:tcPr>
            <w:tcW w:w="9516" w:type="dxa"/>
          </w:tcPr>
          <w:p w:rsidR="00A35A11" w:rsidRDefault="00A81E80" w:rsidP="003073C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Protecţia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mediului: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lume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Protecţia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ţara</w:t>
            </w:r>
            <w:proofErr w:type="spellEnd"/>
          </w:p>
          <w:p w:rsidR="00A35A11" w:rsidRDefault="00A81E80" w:rsidP="003073CD"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noastră.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Protecția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agricultură.</w:t>
            </w:r>
          </w:p>
        </w:tc>
      </w:tr>
    </w:tbl>
    <w:p w:rsidR="00A35A11" w:rsidRDefault="00A35A11">
      <w:pPr>
        <w:pStyle w:val="TableParagraph"/>
        <w:rPr>
          <w:sz w:val="24"/>
        </w:rPr>
        <w:sectPr w:rsidR="00A35A11">
          <w:type w:val="continuous"/>
          <w:pgSz w:w="12240" w:h="15840"/>
          <w:pgMar w:top="1060" w:right="720" w:bottom="280" w:left="1440" w:header="708" w:footer="708" w:gutter="0"/>
          <w:cols w:space="708"/>
        </w:sectPr>
      </w:pPr>
    </w:p>
    <w:p w:rsidR="00A35A11" w:rsidRDefault="00A35A11"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6"/>
      </w:tblGrid>
      <w:tr w:rsidR="00A35A11">
        <w:trPr>
          <w:trHeight w:val="278"/>
        </w:trPr>
        <w:tc>
          <w:tcPr>
            <w:tcW w:w="9516" w:type="dxa"/>
            <w:shd w:val="clear" w:color="auto" w:fill="FAD3B4"/>
          </w:tcPr>
          <w:p w:rsidR="00A35A11" w:rsidRDefault="00A81E80">
            <w:pPr>
              <w:pStyle w:val="TableParagraph"/>
              <w:spacing w:line="258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Lucrări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practice</w:t>
            </w:r>
          </w:p>
        </w:tc>
      </w:tr>
      <w:tr w:rsidR="00A35A11">
        <w:trPr>
          <w:trHeight w:val="551"/>
        </w:trPr>
        <w:tc>
          <w:tcPr>
            <w:tcW w:w="9516" w:type="dxa"/>
          </w:tcPr>
          <w:p w:rsidR="00A35A11" w:rsidRDefault="00A81E8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Organizarea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activităţii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(informarea</w:t>
            </w:r>
            <w:r>
              <w:rPr>
                <w:spacing w:val="-2"/>
                <w:sz w:val="24"/>
              </w:rPr>
              <w:t xml:space="preserve"> </w:t>
            </w:r>
            <w:r w:rsidR="00D81777">
              <w:rPr>
                <w:sz w:val="24"/>
              </w:rPr>
              <w:t>studenților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asupra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obiectivelor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disciplinei,</w:t>
            </w:r>
          </w:p>
          <w:p w:rsidR="00A35A11" w:rsidRDefault="00A81E80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asupra</w:t>
            </w:r>
            <w:r>
              <w:rPr>
                <w:spacing w:val="-3"/>
                <w:sz w:val="24"/>
              </w:rPr>
              <w:t xml:space="preserve"> </w:t>
            </w:r>
            <w:r w:rsidR="00D81777">
              <w:rPr>
                <w:sz w:val="24"/>
              </w:rPr>
              <w:t>competențelor</w:t>
            </w:r>
            <w:r>
              <w:rPr>
                <w:sz w:val="24"/>
              </w:rPr>
              <w:t xml:space="preserve"> vizate,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asupra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 metodelor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evaluare).</w:t>
            </w:r>
          </w:p>
        </w:tc>
      </w:tr>
      <w:tr w:rsidR="00A35A11">
        <w:trPr>
          <w:trHeight w:val="551"/>
        </w:trPr>
        <w:tc>
          <w:tcPr>
            <w:tcW w:w="9516" w:type="dxa"/>
          </w:tcPr>
          <w:p w:rsidR="00A35A11" w:rsidRDefault="00A81E8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funcțională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ecosistem.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cantitativă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abiotici:</w:t>
            </w:r>
          </w:p>
          <w:p w:rsidR="00A35A11" w:rsidRDefault="00A81E80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temperatură,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umiditate,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presiune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atmosferică, caracteristici</w:t>
            </w:r>
            <w:r>
              <w:rPr>
                <w:spacing w:val="-2"/>
                <w:sz w:val="24"/>
              </w:rPr>
              <w:t xml:space="preserve"> pedologice</w:t>
            </w:r>
          </w:p>
        </w:tc>
      </w:tr>
      <w:tr w:rsidR="00A35A11">
        <w:trPr>
          <w:trHeight w:val="551"/>
        </w:trPr>
        <w:tc>
          <w:tcPr>
            <w:tcW w:w="9516" w:type="dxa"/>
          </w:tcPr>
          <w:p w:rsidR="00A35A11" w:rsidRDefault="00A81E8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Rolul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factorilor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ecologici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răspândirea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vegetaţiei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Glob.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Adaptări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plantelor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diferite</w:t>
            </w:r>
          </w:p>
          <w:p w:rsidR="00A35A11" w:rsidRDefault="00A81E80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proofErr w:type="spellStart"/>
            <w:r>
              <w:rPr>
                <w:sz w:val="24"/>
              </w:rPr>
              <w:t>condiţii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pedoclimatice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Grădinii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Botanice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Iaşi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A35A11">
        <w:trPr>
          <w:trHeight w:val="551"/>
        </w:trPr>
        <w:tc>
          <w:tcPr>
            <w:tcW w:w="9516" w:type="dxa"/>
          </w:tcPr>
          <w:p w:rsidR="00A35A11" w:rsidRDefault="00A81E8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Ecosistemele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 horticol: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tipuri,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asupra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mediului.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(Vizită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  <w:p w:rsidR="00A35A11" w:rsidRDefault="00A81E80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SDE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V. </w:t>
            </w:r>
            <w:proofErr w:type="spellStart"/>
            <w:r>
              <w:rPr>
                <w:spacing w:val="-2"/>
                <w:sz w:val="24"/>
              </w:rPr>
              <w:t>Adamachi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A35A11">
        <w:trPr>
          <w:trHeight w:val="551"/>
        </w:trPr>
        <w:tc>
          <w:tcPr>
            <w:tcW w:w="9516" w:type="dxa"/>
          </w:tcPr>
          <w:p w:rsidR="00A35A11" w:rsidRDefault="00A81E8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Aspecte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calitatea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apei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antropic.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Determinarea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laborator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unor</w:t>
            </w:r>
          </w:p>
          <w:p w:rsidR="00A35A11" w:rsidRDefault="00A81E80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indicatori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calităţii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apei</w:t>
            </w:r>
          </w:p>
        </w:tc>
      </w:tr>
      <w:tr w:rsidR="00A35A11">
        <w:trPr>
          <w:trHeight w:val="554"/>
        </w:trPr>
        <w:tc>
          <w:tcPr>
            <w:tcW w:w="9516" w:type="dxa"/>
          </w:tcPr>
          <w:p w:rsidR="00A35A11" w:rsidRDefault="00A81E80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Aspecte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calitatea solului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antropic.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laborator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unor</w:t>
            </w:r>
          </w:p>
          <w:p w:rsidR="00A35A11" w:rsidRDefault="00A81E80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indicatori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calităţii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solului.</w:t>
            </w:r>
          </w:p>
        </w:tc>
      </w:tr>
      <w:tr w:rsidR="00A35A11">
        <w:trPr>
          <w:trHeight w:val="275"/>
        </w:trPr>
        <w:tc>
          <w:tcPr>
            <w:tcW w:w="9516" w:type="dxa"/>
          </w:tcPr>
          <w:p w:rsidR="00A35A11" w:rsidRDefault="00A81E8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Colocviu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</w:t>
            </w:r>
          </w:p>
        </w:tc>
      </w:tr>
    </w:tbl>
    <w:p w:rsidR="009D2F59" w:rsidRDefault="00A81E80">
      <w:pPr>
        <w:spacing w:before="186"/>
        <w:ind w:left="262"/>
        <w:rPr>
          <w:b/>
          <w:color w:val="810000"/>
          <w:spacing w:val="-2"/>
          <w:sz w:val="24"/>
        </w:rPr>
      </w:pPr>
      <w:r>
        <w:rPr>
          <w:b/>
          <w:color w:val="810000"/>
          <w:spacing w:val="-2"/>
          <w:sz w:val="24"/>
        </w:rPr>
        <w:t>Bibliografie</w:t>
      </w:r>
    </w:p>
    <w:p w:rsidR="009D2F59" w:rsidRPr="009D2F59" w:rsidRDefault="009D2F59" w:rsidP="009D2F59">
      <w:pPr>
        <w:ind w:left="262"/>
        <w:rPr>
          <w:b/>
          <w:color w:val="810000"/>
          <w:spacing w:val="-2"/>
          <w:sz w:val="24"/>
        </w:rPr>
      </w:pPr>
    </w:p>
    <w:p w:rsidR="00F61E83" w:rsidRPr="003073CD" w:rsidRDefault="00F61E83" w:rsidP="003073CD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 w:rsidRPr="003073CD">
        <w:rPr>
          <w:sz w:val="24"/>
          <w:szCs w:val="24"/>
        </w:rPr>
        <w:t xml:space="preserve">1. </w:t>
      </w:r>
      <w:proofErr w:type="spellStart"/>
      <w:r w:rsidRPr="003073CD">
        <w:rPr>
          <w:sz w:val="24"/>
          <w:szCs w:val="24"/>
        </w:rPr>
        <w:t>Jităreanu</w:t>
      </w:r>
      <w:proofErr w:type="spellEnd"/>
      <w:r w:rsidRPr="003073CD">
        <w:rPr>
          <w:sz w:val="24"/>
          <w:szCs w:val="24"/>
        </w:rPr>
        <w:t xml:space="preserve"> G. (coordonator), 2020 – Tratat de Agrotehnică: Subcapitolul 12.4.1. Indicatori privind eroziunea solului în UE-28 şi </w:t>
      </w:r>
      <w:proofErr w:type="spellStart"/>
      <w:r w:rsidRPr="003073CD">
        <w:rPr>
          <w:sz w:val="24"/>
          <w:szCs w:val="24"/>
        </w:rPr>
        <w:t>cerinţele</w:t>
      </w:r>
      <w:proofErr w:type="spellEnd"/>
      <w:r w:rsidRPr="003073CD">
        <w:rPr>
          <w:sz w:val="24"/>
          <w:szCs w:val="24"/>
        </w:rPr>
        <w:t xml:space="preserve"> de mediu (p. 879-881); Subcapitolul 14.2.2. Agricultura biologică/ecologică/organică (p.1222-1223); Subcapitolul 14.2.8. Agricultura durabilă (p. 1227-1237). Editura "Ion Ionescu de la Brad", </w:t>
      </w:r>
      <w:proofErr w:type="spellStart"/>
      <w:r w:rsidR="009D2F59" w:rsidRPr="003073CD">
        <w:rPr>
          <w:sz w:val="24"/>
          <w:szCs w:val="24"/>
        </w:rPr>
        <w:t>Iaşi</w:t>
      </w:r>
      <w:proofErr w:type="spellEnd"/>
      <w:r w:rsidR="009D2F59" w:rsidRPr="003073CD">
        <w:rPr>
          <w:sz w:val="24"/>
          <w:szCs w:val="24"/>
        </w:rPr>
        <w:t>.</w:t>
      </w:r>
    </w:p>
    <w:p w:rsidR="00F61E83" w:rsidRPr="003073CD" w:rsidRDefault="00F61E83" w:rsidP="003073CD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 w:rsidRPr="003073CD">
        <w:rPr>
          <w:sz w:val="24"/>
          <w:szCs w:val="24"/>
        </w:rPr>
        <w:t>2. Maxim A., 2008 – Ecologie generală și aplicată. E</w:t>
      </w:r>
      <w:r w:rsidR="009D2F59" w:rsidRPr="003073CD">
        <w:rPr>
          <w:sz w:val="24"/>
          <w:szCs w:val="24"/>
        </w:rPr>
        <w:t>ditura "</w:t>
      </w:r>
      <w:proofErr w:type="spellStart"/>
      <w:r w:rsidR="009D2F59" w:rsidRPr="003073CD">
        <w:rPr>
          <w:sz w:val="24"/>
          <w:szCs w:val="24"/>
        </w:rPr>
        <w:t>Rizoprint</w:t>
      </w:r>
      <w:proofErr w:type="spellEnd"/>
      <w:r w:rsidR="009D2F59" w:rsidRPr="003073CD">
        <w:rPr>
          <w:sz w:val="24"/>
          <w:szCs w:val="24"/>
        </w:rPr>
        <w:t>", Cluj Napoca.</w:t>
      </w:r>
    </w:p>
    <w:p w:rsidR="00F61E83" w:rsidRPr="003073CD" w:rsidRDefault="00F61E83" w:rsidP="003073CD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 w:rsidRPr="003073CD">
        <w:rPr>
          <w:sz w:val="24"/>
          <w:szCs w:val="24"/>
        </w:rPr>
        <w:t xml:space="preserve">3. Slabu Cristina, Covaşă Mihaela, 2021 – Ecologie și protecția mediului - suport de studiu pentru studenți. </w:t>
      </w:r>
      <w:proofErr w:type="spellStart"/>
      <w:r w:rsidRPr="003073CD">
        <w:rPr>
          <w:sz w:val="24"/>
          <w:szCs w:val="24"/>
        </w:rPr>
        <w:t>Ediţia</w:t>
      </w:r>
      <w:proofErr w:type="spellEnd"/>
      <w:r w:rsidRPr="003073CD">
        <w:rPr>
          <w:sz w:val="24"/>
          <w:szCs w:val="24"/>
        </w:rPr>
        <w:t xml:space="preserve"> a 2-a. Editura "Ion Ionescu de la Brad", </w:t>
      </w:r>
      <w:proofErr w:type="spellStart"/>
      <w:r w:rsidRPr="003073CD">
        <w:rPr>
          <w:sz w:val="24"/>
          <w:szCs w:val="24"/>
        </w:rPr>
        <w:t>Iaşi</w:t>
      </w:r>
      <w:proofErr w:type="spellEnd"/>
      <w:r w:rsidRPr="003073CD">
        <w:rPr>
          <w:sz w:val="24"/>
          <w:szCs w:val="24"/>
        </w:rPr>
        <w:t xml:space="preserve">. </w:t>
      </w:r>
    </w:p>
    <w:p w:rsidR="00F61E83" w:rsidRPr="003073CD" w:rsidRDefault="00F61E83" w:rsidP="003073CD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 w:rsidRPr="003073CD">
        <w:rPr>
          <w:sz w:val="24"/>
          <w:szCs w:val="24"/>
        </w:rPr>
        <w:t>***Consiliul Europei – Pactul verde european. https://www.consilium.europa.eu/ro/policies/green-deal/</w:t>
      </w:r>
      <w:r w:rsidR="009D2F59" w:rsidRPr="003073CD">
        <w:rPr>
          <w:sz w:val="24"/>
          <w:szCs w:val="24"/>
        </w:rPr>
        <w:t>.</w:t>
      </w:r>
    </w:p>
    <w:p w:rsidR="003073CD" w:rsidRPr="003073CD" w:rsidRDefault="00F61E83" w:rsidP="003073CD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 w:rsidRPr="003073CD">
        <w:rPr>
          <w:sz w:val="24"/>
          <w:szCs w:val="24"/>
        </w:rPr>
        <w:t xml:space="preserve">***Ministerul Agriculturii- AFIR - </w:t>
      </w:r>
      <w:r w:rsidR="003073CD" w:rsidRPr="003073CD">
        <w:rPr>
          <w:sz w:val="24"/>
          <w:szCs w:val="24"/>
        </w:rPr>
        <w:t>Ghidul fermierului privind condiționalitatea (Ediția a VII-a)</w:t>
      </w:r>
    </w:p>
    <w:p w:rsidR="003073CD" w:rsidRPr="003073CD" w:rsidRDefault="003073CD" w:rsidP="003073CD">
      <w:pPr>
        <w:adjustRightInd w:val="0"/>
        <w:ind w:left="284" w:hanging="284"/>
        <w:jc w:val="both"/>
        <w:rPr>
          <w:sz w:val="24"/>
          <w:szCs w:val="24"/>
        </w:rPr>
      </w:pPr>
      <w:r w:rsidRPr="003073CD">
        <w:rPr>
          <w:sz w:val="24"/>
          <w:szCs w:val="24"/>
        </w:rPr>
        <w:t>*** Legea nr. 123 din 10 iulie 2020 pentru modificarea și completarea Ordonanței de urgență a Guvernului nr. 195/2005 privind protecția mediului. Monitorul Oficial al României;</w:t>
      </w:r>
    </w:p>
    <w:p w:rsidR="003073CD" w:rsidRPr="003073CD" w:rsidRDefault="003073CD" w:rsidP="003073CD">
      <w:pPr>
        <w:adjustRightInd w:val="0"/>
        <w:ind w:left="284" w:hanging="284"/>
        <w:jc w:val="both"/>
        <w:rPr>
          <w:sz w:val="24"/>
          <w:szCs w:val="24"/>
        </w:rPr>
      </w:pPr>
      <w:r w:rsidRPr="003073CD">
        <w:rPr>
          <w:sz w:val="24"/>
          <w:szCs w:val="24"/>
        </w:rPr>
        <w:t>***Ministerul Agriculturii și Dezvoltării Rurale: Agricultura ecologică. https://www.madr.ro/agricultura-ecologica.html</w:t>
      </w:r>
    </w:p>
    <w:p w:rsidR="009D2F59" w:rsidRDefault="009D2F59" w:rsidP="00F61E83">
      <w:pPr>
        <w:pStyle w:val="BodyText"/>
        <w:spacing w:before="5"/>
        <w:ind w:left="0"/>
      </w:pPr>
    </w:p>
    <w:p w:rsidR="00A35A11" w:rsidRDefault="00A81E80">
      <w:pPr>
        <w:spacing w:after="4"/>
        <w:ind w:left="262"/>
        <w:jc w:val="both"/>
        <w:rPr>
          <w:b/>
          <w:sz w:val="24"/>
        </w:rPr>
      </w:pPr>
      <w:r>
        <w:rPr>
          <w:b/>
          <w:color w:val="810000"/>
          <w:sz w:val="24"/>
        </w:rPr>
        <w:t>Evaluare</w:t>
      </w:r>
      <w:r>
        <w:rPr>
          <w:b/>
          <w:color w:val="810000"/>
          <w:spacing w:val="-4"/>
          <w:sz w:val="24"/>
        </w:rPr>
        <w:t xml:space="preserve"> </w:t>
      </w:r>
      <w:r>
        <w:rPr>
          <w:b/>
          <w:color w:val="810000"/>
          <w:spacing w:val="-2"/>
          <w:sz w:val="24"/>
        </w:rPr>
        <w:t>finală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414"/>
        <w:gridCol w:w="4254"/>
        <w:gridCol w:w="2269"/>
      </w:tblGrid>
      <w:tr w:rsidR="00A35A11" w:rsidTr="009D2F59">
        <w:trPr>
          <w:trHeight w:val="552"/>
        </w:trPr>
        <w:tc>
          <w:tcPr>
            <w:tcW w:w="2835" w:type="dxa"/>
            <w:gridSpan w:val="2"/>
            <w:shd w:val="clear" w:color="auto" w:fill="FAD3B4"/>
          </w:tcPr>
          <w:p w:rsidR="00A35A11" w:rsidRDefault="00A81E80">
            <w:pPr>
              <w:pStyle w:val="TableParagraph"/>
              <w:spacing w:before="134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evaluare</w:t>
            </w:r>
          </w:p>
        </w:tc>
        <w:tc>
          <w:tcPr>
            <w:tcW w:w="4254" w:type="dxa"/>
            <w:shd w:val="clear" w:color="auto" w:fill="FAD3B4"/>
          </w:tcPr>
          <w:p w:rsidR="00A35A11" w:rsidRDefault="00A81E80">
            <w:pPr>
              <w:pStyle w:val="TableParagraph"/>
              <w:spacing w:before="134"/>
              <w:ind w:left="6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Modalităţi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evaluare</w:t>
            </w:r>
          </w:p>
        </w:tc>
        <w:tc>
          <w:tcPr>
            <w:tcW w:w="2269" w:type="dxa"/>
            <w:shd w:val="clear" w:color="auto" w:fill="FAD3B4"/>
          </w:tcPr>
          <w:p w:rsidR="00A35A11" w:rsidRDefault="00A81E80">
            <w:pPr>
              <w:pStyle w:val="TableParagraph"/>
              <w:spacing w:line="276" w:lineRule="exact"/>
              <w:ind w:left="839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Procent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nota </w:t>
            </w:r>
            <w:r>
              <w:rPr>
                <w:b/>
                <w:spacing w:val="-2"/>
                <w:sz w:val="24"/>
              </w:rPr>
              <w:t>finală</w:t>
            </w:r>
          </w:p>
        </w:tc>
      </w:tr>
      <w:tr w:rsidR="00A35A11" w:rsidTr="009D2F59">
        <w:trPr>
          <w:trHeight w:val="681"/>
        </w:trPr>
        <w:tc>
          <w:tcPr>
            <w:tcW w:w="2835" w:type="dxa"/>
            <w:gridSpan w:val="2"/>
          </w:tcPr>
          <w:p w:rsidR="00A35A11" w:rsidRDefault="00A81E80">
            <w:pPr>
              <w:pStyle w:val="TableParagraph"/>
              <w:spacing w:before="195"/>
              <w:rPr>
                <w:sz w:val="24"/>
              </w:rPr>
            </w:pPr>
            <w:r>
              <w:rPr>
                <w:spacing w:val="-2"/>
                <w:sz w:val="24"/>
              </w:rPr>
              <w:t>Examen</w:t>
            </w:r>
          </w:p>
        </w:tc>
        <w:tc>
          <w:tcPr>
            <w:tcW w:w="4254" w:type="dxa"/>
          </w:tcPr>
          <w:p w:rsidR="00A35A11" w:rsidRDefault="00A81E80">
            <w:pPr>
              <w:pStyle w:val="TableParagraph"/>
              <w:spacing w:before="1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Evaluare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orală</w:t>
            </w:r>
          </w:p>
        </w:tc>
        <w:tc>
          <w:tcPr>
            <w:tcW w:w="2269" w:type="dxa"/>
          </w:tcPr>
          <w:p w:rsidR="00A35A11" w:rsidRDefault="00A81E80">
            <w:pPr>
              <w:pStyle w:val="TableParagraph"/>
              <w:spacing w:before="19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</w:tr>
      <w:tr w:rsidR="00A35A11" w:rsidTr="009D2F59">
        <w:trPr>
          <w:trHeight w:val="284"/>
        </w:trPr>
        <w:tc>
          <w:tcPr>
            <w:tcW w:w="2421" w:type="dxa"/>
          </w:tcPr>
          <w:p w:rsidR="00A35A11" w:rsidRDefault="00A81E80">
            <w:pPr>
              <w:pStyle w:val="TableParagraph"/>
              <w:tabs>
                <w:tab w:val="left" w:pos="1395"/>
              </w:tabs>
              <w:spacing w:before="8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Aprecierea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activităţii</w:t>
            </w:r>
            <w:proofErr w:type="spellEnd"/>
          </w:p>
        </w:tc>
        <w:tc>
          <w:tcPr>
            <w:tcW w:w="414" w:type="dxa"/>
          </w:tcPr>
          <w:p w:rsidR="00A35A11" w:rsidRDefault="00A81E80">
            <w:pPr>
              <w:pStyle w:val="TableParagraph"/>
              <w:spacing w:before="8" w:line="256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în</w:t>
            </w:r>
          </w:p>
        </w:tc>
        <w:tc>
          <w:tcPr>
            <w:tcW w:w="4254" w:type="dxa"/>
          </w:tcPr>
          <w:p w:rsidR="00A35A11" w:rsidRDefault="00A81E80">
            <w:pPr>
              <w:pStyle w:val="TableParagraph"/>
              <w:spacing w:before="8" w:line="256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Evaluare</w:t>
            </w:r>
            <w:r w:rsidR="009D2F59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orală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 w:rsidR="009D2F59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timpul</w:t>
            </w:r>
            <w:r w:rsidR="009D2F59"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semestrului,</w:t>
            </w:r>
          </w:p>
        </w:tc>
        <w:tc>
          <w:tcPr>
            <w:tcW w:w="2269" w:type="dxa"/>
            <w:vMerge w:val="restart"/>
          </w:tcPr>
          <w:p w:rsidR="00A35A11" w:rsidRDefault="00A81E80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A35A11" w:rsidTr="009D2F59">
        <w:trPr>
          <w:trHeight w:val="288"/>
        </w:trPr>
        <w:tc>
          <w:tcPr>
            <w:tcW w:w="2421" w:type="dxa"/>
          </w:tcPr>
          <w:p w:rsidR="00A35A11" w:rsidRDefault="00A81E8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timpul </w:t>
            </w:r>
            <w:r>
              <w:rPr>
                <w:spacing w:val="-2"/>
                <w:sz w:val="24"/>
              </w:rPr>
              <w:t>semestrului</w:t>
            </w:r>
          </w:p>
        </w:tc>
        <w:tc>
          <w:tcPr>
            <w:tcW w:w="414" w:type="dxa"/>
          </w:tcPr>
          <w:p w:rsidR="00A35A11" w:rsidRDefault="00A35A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A35A11" w:rsidRDefault="00A81E80">
            <w:pPr>
              <w:pStyle w:val="TableParagraph"/>
              <w:spacing w:line="266" w:lineRule="exact"/>
              <w:ind w:left="6" w:right="112"/>
              <w:jc w:val="center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verificare,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colocviu de </w:t>
            </w:r>
            <w:r>
              <w:rPr>
                <w:spacing w:val="-2"/>
                <w:sz w:val="24"/>
              </w:rPr>
              <w:t>laborator.</w:t>
            </w:r>
          </w:p>
        </w:tc>
        <w:tc>
          <w:tcPr>
            <w:tcW w:w="2269" w:type="dxa"/>
            <w:vMerge/>
          </w:tcPr>
          <w:p w:rsidR="00A35A11" w:rsidRDefault="00A35A11">
            <w:pPr>
              <w:rPr>
                <w:sz w:val="2"/>
                <w:szCs w:val="2"/>
              </w:rPr>
            </w:pPr>
          </w:p>
        </w:tc>
      </w:tr>
    </w:tbl>
    <w:p w:rsidR="00A35A11" w:rsidRDefault="00A81E80">
      <w:pPr>
        <w:spacing w:before="273"/>
        <w:ind w:left="262"/>
        <w:rPr>
          <w:b/>
          <w:sz w:val="24"/>
        </w:rPr>
      </w:pPr>
      <w:r>
        <w:rPr>
          <w:b/>
          <w:color w:val="810000"/>
          <w:sz w:val="24"/>
        </w:rPr>
        <w:t>Persoana</w:t>
      </w:r>
      <w:r>
        <w:rPr>
          <w:b/>
          <w:color w:val="810000"/>
          <w:spacing w:val="-2"/>
          <w:sz w:val="24"/>
        </w:rPr>
        <w:t xml:space="preserve"> </w:t>
      </w:r>
      <w:r>
        <w:rPr>
          <w:b/>
          <w:color w:val="810000"/>
          <w:sz w:val="24"/>
        </w:rPr>
        <w:t>de</w:t>
      </w:r>
      <w:r>
        <w:rPr>
          <w:b/>
          <w:color w:val="810000"/>
          <w:spacing w:val="-2"/>
          <w:sz w:val="24"/>
        </w:rPr>
        <w:t xml:space="preserve"> contact</w:t>
      </w:r>
    </w:p>
    <w:p w:rsidR="00A35A11" w:rsidRDefault="00A81E80">
      <w:pPr>
        <w:spacing w:line="274" w:lineRule="exact"/>
        <w:ind w:left="262"/>
        <w:rPr>
          <w:b/>
          <w:sz w:val="24"/>
        </w:rPr>
      </w:pPr>
      <w:proofErr w:type="spellStart"/>
      <w:r>
        <w:rPr>
          <w:b/>
          <w:sz w:val="24"/>
        </w:rPr>
        <w:t>Şef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lucrări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Cristina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SLABU</w:t>
      </w:r>
    </w:p>
    <w:p w:rsidR="00A35A11" w:rsidRDefault="00A81E80">
      <w:pPr>
        <w:pStyle w:val="BodyText"/>
        <w:spacing w:line="274" w:lineRule="exact"/>
      </w:pPr>
      <w:r>
        <w:t>Facultatea</w:t>
      </w:r>
      <w:r>
        <w:rPr>
          <w:spacing w:val="-4"/>
        </w:rPr>
        <w:t xml:space="preserve"> </w:t>
      </w:r>
      <w:r>
        <w:t>de Agricultură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D81777">
        <w:t>US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Iași</w:t>
      </w:r>
    </w:p>
    <w:p w:rsidR="00A35A11" w:rsidRDefault="00A81E80">
      <w:pPr>
        <w:pStyle w:val="BodyText"/>
        <w:ind w:right="3977"/>
      </w:pPr>
      <w:r>
        <w:t>Aleea</w:t>
      </w:r>
      <w:r>
        <w:rPr>
          <w:spacing w:val="-7"/>
        </w:rPr>
        <w:t xml:space="preserve"> </w:t>
      </w:r>
      <w:r>
        <w:t>Mihail</w:t>
      </w:r>
      <w:r>
        <w:rPr>
          <w:spacing w:val="-6"/>
        </w:rPr>
        <w:t xml:space="preserve"> </w:t>
      </w:r>
      <w:r>
        <w:t>Sadoveanu</w:t>
      </w:r>
      <w:r>
        <w:rPr>
          <w:spacing w:val="-4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proofErr w:type="spellStart"/>
      <w:r>
        <w:t>Iaşi</w:t>
      </w:r>
      <w:proofErr w:type="spellEnd"/>
      <w:r>
        <w:t>,</w:t>
      </w:r>
      <w:r>
        <w:rPr>
          <w:spacing w:val="-6"/>
        </w:rPr>
        <w:t xml:space="preserve"> </w:t>
      </w:r>
      <w:r>
        <w:t>700490,</w:t>
      </w:r>
      <w:r>
        <w:rPr>
          <w:spacing w:val="-6"/>
        </w:rPr>
        <w:t xml:space="preserve"> </w:t>
      </w:r>
      <w:r>
        <w:t>România telefon: 0040 232 407349, fax: 0040 232 219175</w:t>
      </w:r>
    </w:p>
    <w:p w:rsidR="00A35A11" w:rsidRDefault="00A81E80">
      <w:pPr>
        <w:pStyle w:val="BodyText"/>
        <w:spacing w:before="1"/>
      </w:pPr>
      <w:r>
        <w:t>E-mail:</w:t>
      </w:r>
      <w:r>
        <w:rPr>
          <w:spacing w:val="-3"/>
        </w:rPr>
        <w:t xml:space="preserve"> </w:t>
      </w:r>
      <w:hyperlink r:id="rId5" w:history="1">
        <w:r w:rsidR="000D71A8" w:rsidRPr="00352F2B">
          <w:rPr>
            <w:rStyle w:val="Hyperlink"/>
            <w:spacing w:val="-2"/>
          </w:rPr>
          <w:t>cristina.slabu@iuls.ro</w:t>
        </w:r>
      </w:hyperlink>
    </w:p>
    <w:sectPr w:rsidR="00A35A11">
      <w:pgSz w:w="12240" w:h="15840"/>
      <w:pgMar w:top="1380" w:right="7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04B0"/>
    <w:multiLevelType w:val="hybridMultilevel"/>
    <w:tmpl w:val="11E00A6C"/>
    <w:lvl w:ilvl="0" w:tplc="50C60FF2">
      <w:numFmt w:val="bullet"/>
      <w:lvlText w:val="-"/>
      <w:lvlJc w:val="left"/>
      <w:pPr>
        <w:ind w:left="26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6943194">
      <w:numFmt w:val="bullet"/>
      <w:lvlText w:val="•"/>
      <w:lvlJc w:val="left"/>
      <w:pPr>
        <w:ind w:left="1242" w:hanging="159"/>
      </w:pPr>
      <w:rPr>
        <w:rFonts w:hint="default"/>
        <w:lang w:val="ro-RO" w:eastAsia="en-US" w:bidi="ar-SA"/>
      </w:rPr>
    </w:lvl>
    <w:lvl w:ilvl="2" w:tplc="660091E6">
      <w:numFmt w:val="bullet"/>
      <w:lvlText w:val="•"/>
      <w:lvlJc w:val="left"/>
      <w:pPr>
        <w:ind w:left="2224" w:hanging="159"/>
      </w:pPr>
      <w:rPr>
        <w:rFonts w:hint="default"/>
        <w:lang w:val="ro-RO" w:eastAsia="en-US" w:bidi="ar-SA"/>
      </w:rPr>
    </w:lvl>
    <w:lvl w:ilvl="3" w:tplc="BA0E2E52">
      <w:numFmt w:val="bullet"/>
      <w:lvlText w:val="•"/>
      <w:lvlJc w:val="left"/>
      <w:pPr>
        <w:ind w:left="3206" w:hanging="159"/>
      </w:pPr>
      <w:rPr>
        <w:rFonts w:hint="default"/>
        <w:lang w:val="ro-RO" w:eastAsia="en-US" w:bidi="ar-SA"/>
      </w:rPr>
    </w:lvl>
    <w:lvl w:ilvl="4" w:tplc="52922B3E">
      <w:numFmt w:val="bullet"/>
      <w:lvlText w:val="•"/>
      <w:lvlJc w:val="left"/>
      <w:pPr>
        <w:ind w:left="4188" w:hanging="159"/>
      </w:pPr>
      <w:rPr>
        <w:rFonts w:hint="default"/>
        <w:lang w:val="ro-RO" w:eastAsia="en-US" w:bidi="ar-SA"/>
      </w:rPr>
    </w:lvl>
    <w:lvl w:ilvl="5" w:tplc="2E5CEC6E">
      <w:numFmt w:val="bullet"/>
      <w:lvlText w:val="•"/>
      <w:lvlJc w:val="left"/>
      <w:pPr>
        <w:ind w:left="5170" w:hanging="159"/>
      </w:pPr>
      <w:rPr>
        <w:rFonts w:hint="default"/>
        <w:lang w:val="ro-RO" w:eastAsia="en-US" w:bidi="ar-SA"/>
      </w:rPr>
    </w:lvl>
    <w:lvl w:ilvl="6" w:tplc="CFE8963A">
      <w:numFmt w:val="bullet"/>
      <w:lvlText w:val="•"/>
      <w:lvlJc w:val="left"/>
      <w:pPr>
        <w:ind w:left="6152" w:hanging="159"/>
      </w:pPr>
      <w:rPr>
        <w:rFonts w:hint="default"/>
        <w:lang w:val="ro-RO" w:eastAsia="en-US" w:bidi="ar-SA"/>
      </w:rPr>
    </w:lvl>
    <w:lvl w:ilvl="7" w:tplc="9FC6134C">
      <w:numFmt w:val="bullet"/>
      <w:lvlText w:val="•"/>
      <w:lvlJc w:val="left"/>
      <w:pPr>
        <w:ind w:left="7134" w:hanging="159"/>
      </w:pPr>
      <w:rPr>
        <w:rFonts w:hint="default"/>
        <w:lang w:val="ro-RO" w:eastAsia="en-US" w:bidi="ar-SA"/>
      </w:rPr>
    </w:lvl>
    <w:lvl w:ilvl="8" w:tplc="D286D408">
      <w:numFmt w:val="bullet"/>
      <w:lvlText w:val="•"/>
      <w:lvlJc w:val="left"/>
      <w:pPr>
        <w:ind w:left="8116" w:hanging="15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11"/>
    <w:rsid w:val="000101F9"/>
    <w:rsid w:val="000D71A8"/>
    <w:rsid w:val="0020143D"/>
    <w:rsid w:val="003073CD"/>
    <w:rsid w:val="003A08ED"/>
    <w:rsid w:val="0067676D"/>
    <w:rsid w:val="009D2F59"/>
    <w:rsid w:val="00A35A11"/>
    <w:rsid w:val="00A81E80"/>
    <w:rsid w:val="00C17CFC"/>
    <w:rsid w:val="00D81777"/>
    <w:rsid w:val="00E67764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6FDA"/>
  <w15:docId w15:val="{886BB470-33AB-40E9-94CC-3F757BF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2" w:right="4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817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01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na.slabu@iul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750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Cristina</cp:lastModifiedBy>
  <cp:revision>11</cp:revision>
  <dcterms:created xsi:type="dcterms:W3CDTF">2024-12-18T08:02:00Z</dcterms:created>
  <dcterms:modified xsi:type="dcterms:W3CDTF">2024-12-19T05:57:00Z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