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C44C5" w14:textId="77777777" w:rsidR="00BF6FEB" w:rsidRPr="00A84A90" w:rsidRDefault="00BF6FEB" w:rsidP="002C70BC">
      <w:pPr>
        <w:pStyle w:val="DefaultText2"/>
        <w:spacing w:line="276" w:lineRule="auto"/>
        <w:jc w:val="center"/>
        <w:rPr>
          <w:b/>
          <w:szCs w:val="24"/>
          <w:lang w:val="fr-FR"/>
        </w:rPr>
      </w:pPr>
    </w:p>
    <w:p w14:paraId="251DF07D" w14:textId="77777777" w:rsidR="000B3027" w:rsidRDefault="000B3027" w:rsidP="002C70BC">
      <w:pPr>
        <w:pStyle w:val="DefaultText2"/>
        <w:spacing w:line="276" w:lineRule="auto"/>
        <w:jc w:val="center"/>
        <w:rPr>
          <w:b/>
          <w:szCs w:val="24"/>
          <w:lang w:val="fr-FR"/>
        </w:rPr>
      </w:pPr>
    </w:p>
    <w:p w14:paraId="5966F91B" w14:textId="68EB475F" w:rsidR="003E00C4" w:rsidRPr="009355B0" w:rsidRDefault="007A60FB" w:rsidP="002C70BC">
      <w:pPr>
        <w:pStyle w:val="DefaultText2"/>
        <w:spacing w:line="276" w:lineRule="auto"/>
        <w:jc w:val="center"/>
        <w:rPr>
          <w:b/>
          <w:szCs w:val="24"/>
          <w:lang w:val="fr-FR"/>
        </w:rPr>
      </w:pPr>
      <w:r w:rsidRPr="009355B0">
        <w:rPr>
          <w:b/>
          <w:szCs w:val="24"/>
          <w:lang w:val="fr-FR"/>
        </w:rPr>
        <w:t xml:space="preserve">Contract de servicii </w:t>
      </w:r>
    </w:p>
    <w:p w14:paraId="5E6F5BD8" w14:textId="77777777" w:rsidR="008D5427" w:rsidRPr="009355B0" w:rsidRDefault="00913538" w:rsidP="002C70BC">
      <w:pPr>
        <w:pStyle w:val="DefaultText2"/>
        <w:spacing w:line="276" w:lineRule="auto"/>
        <w:jc w:val="center"/>
        <w:rPr>
          <w:b/>
          <w:szCs w:val="24"/>
          <w:lang w:val="fr-FR"/>
        </w:rPr>
      </w:pPr>
      <w:r w:rsidRPr="009355B0">
        <w:rPr>
          <w:b/>
          <w:szCs w:val="24"/>
          <w:lang w:val="fr-FR"/>
        </w:rPr>
        <w:t>nr.  …</w:t>
      </w:r>
      <w:r w:rsidR="00A60CC1" w:rsidRPr="009355B0">
        <w:rPr>
          <w:b/>
          <w:szCs w:val="24"/>
          <w:lang w:val="fr-FR"/>
        </w:rPr>
        <w:t>…</w:t>
      </w:r>
      <w:r w:rsidRPr="009355B0">
        <w:rPr>
          <w:b/>
          <w:szCs w:val="24"/>
          <w:lang w:val="fr-FR"/>
        </w:rPr>
        <w:t xml:space="preserve">… </w:t>
      </w:r>
      <w:r w:rsidR="007A60FB" w:rsidRPr="009355B0">
        <w:rPr>
          <w:b/>
          <w:szCs w:val="24"/>
          <w:lang w:val="fr-FR"/>
        </w:rPr>
        <w:t>/</w:t>
      </w:r>
      <w:r w:rsidR="00A60CC1" w:rsidRPr="009355B0">
        <w:rPr>
          <w:b/>
          <w:szCs w:val="24"/>
          <w:lang w:val="fr-FR"/>
        </w:rPr>
        <w:t>……………………...</w:t>
      </w:r>
      <w:r w:rsidR="008D5427" w:rsidRPr="009355B0">
        <w:rPr>
          <w:b/>
          <w:szCs w:val="24"/>
          <w:lang w:val="fr-FR"/>
        </w:rPr>
        <w:t>,</w:t>
      </w:r>
    </w:p>
    <w:p w14:paraId="712361E8" w14:textId="77777777" w:rsidR="008D5427" w:rsidRPr="009355B0" w:rsidRDefault="008D5427" w:rsidP="002C70BC">
      <w:pPr>
        <w:pStyle w:val="DefaultText2"/>
        <w:spacing w:line="276" w:lineRule="auto"/>
        <w:jc w:val="center"/>
        <w:rPr>
          <w:i/>
          <w:szCs w:val="24"/>
          <w:lang w:val="fr-FR"/>
        </w:rPr>
      </w:pPr>
    </w:p>
    <w:p w14:paraId="756FE575" w14:textId="77777777" w:rsidR="007C09C5" w:rsidRPr="009355B0" w:rsidRDefault="007C09C5" w:rsidP="002C70BC">
      <w:pPr>
        <w:pStyle w:val="DefaultText2"/>
        <w:spacing w:line="276" w:lineRule="auto"/>
        <w:jc w:val="center"/>
        <w:rPr>
          <w:i/>
          <w:szCs w:val="24"/>
          <w:lang w:val="fr-FR"/>
        </w:rPr>
      </w:pPr>
    </w:p>
    <w:p w14:paraId="60C2B429" w14:textId="77777777" w:rsidR="00A60CC1" w:rsidRPr="009355B0" w:rsidRDefault="00A60CC1" w:rsidP="002C70BC">
      <w:pPr>
        <w:pStyle w:val="ListParagraph"/>
        <w:spacing w:after="0"/>
        <w:ind w:left="0" w:firstLine="720"/>
        <w:jc w:val="both"/>
        <w:rPr>
          <w:rFonts w:ascii="Times New Roman" w:hAnsi="Times New Roman"/>
          <w:sz w:val="24"/>
          <w:szCs w:val="24"/>
          <w:lang w:val="fr-FR"/>
        </w:rPr>
      </w:pPr>
      <w:r w:rsidRPr="00480155">
        <w:rPr>
          <w:rFonts w:ascii="Times New Roman" w:hAnsi="Times New Roman"/>
          <w:sz w:val="24"/>
          <w:szCs w:val="24"/>
          <w:lang w:val="fr-FR"/>
        </w:rPr>
        <w:t>Î</w:t>
      </w:r>
      <w:r w:rsidRPr="009355B0">
        <w:rPr>
          <w:rFonts w:ascii="Times New Roman" w:hAnsi="Times New Roman"/>
          <w:sz w:val="24"/>
          <w:szCs w:val="24"/>
          <w:lang w:val="fr-FR"/>
        </w:rPr>
        <w:t>n temeiul Legii 98/2016 privind achiziţiile publice, în conformitate cu prevederile art. 7 alin (5), s-a încheiat prezentul contract de prestări servicii, între</w:t>
      </w:r>
    </w:p>
    <w:p w14:paraId="28867013" w14:textId="77777777" w:rsidR="00BF6FEB" w:rsidRPr="009355B0" w:rsidRDefault="00BF6FEB" w:rsidP="002C70BC">
      <w:pPr>
        <w:pStyle w:val="ListParagraph"/>
        <w:spacing w:after="0"/>
        <w:ind w:left="0" w:firstLine="720"/>
        <w:jc w:val="both"/>
        <w:rPr>
          <w:rFonts w:ascii="Times New Roman" w:hAnsi="Times New Roman"/>
          <w:sz w:val="24"/>
          <w:szCs w:val="24"/>
          <w:lang w:val="fr-FR"/>
        </w:rPr>
      </w:pPr>
    </w:p>
    <w:p w14:paraId="488640F3" w14:textId="6137A9E3" w:rsidR="00BE2D7E" w:rsidRPr="000B3027" w:rsidRDefault="00BE2D7E" w:rsidP="000B3027">
      <w:pPr>
        <w:pStyle w:val="ListParagraph"/>
        <w:numPr>
          <w:ilvl w:val="1"/>
          <w:numId w:val="10"/>
        </w:numPr>
        <w:spacing w:after="0"/>
        <w:ind w:left="-142" w:firstLine="143"/>
        <w:jc w:val="both"/>
        <w:rPr>
          <w:rFonts w:ascii="Times New Roman" w:eastAsiaTheme="minorHAnsi" w:hAnsi="Times New Roman"/>
          <w:bCs/>
          <w:sz w:val="24"/>
          <w:szCs w:val="24"/>
          <w:lang w:val="ro-RO"/>
        </w:rPr>
      </w:pPr>
      <w:r w:rsidRPr="000B3027">
        <w:rPr>
          <w:rFonts w:ascii="Times New Roman" w:eastAsiaTheme="minorHAnsi" w:hAnsi="Times New Roman"/>
          <w:b/>
          <w:sz w:val="24"/>
          <w:szCs w:val="24"/>
          <w:lang w:val="ro-RO"/>
        </w:rPr>
        <w:t xml:space="preserve">Autoritatea contractantă Universitatea </w:t>
      </w:r>
      <w:r w:rsidR="00E444F0" w:rsidRPr="000B3027">
        <w:rPr>
          <w:rFonts w:ascii="Times New Roman" w:eastAsiaTheme="minorHAnsi" w:hAnsi="Times New Roman"/>
          <w:b/>
          <w:sz w:val="24"/>
          <w:szCs w:val="24"/>
          <w:lang w:val="ro-RO"/>
        </w:rPr>
        <w:t>p</w:t>
      </w:r>
      <w:r w:rsidRPr="000B3027">
        <w:rPr>
          <w:rFonts w:ascii="Times New Roman" w:eastAsiaTheme="minorHAnsi" w:hAnsi="Times New Roman"/>
          <w:b/>
          <w:sz w:val="24"/>
          <w:szCs w:val="24"/>
          <w:lang w:val="ro-RO"/>
        </w:rPr>
        <w:t>e</w:t>
      </w:r>
      <w:r w:rsidR="00E444F0" w:rsidRPr="000B3027">
        <w:rPr>
          <w:rFonts w:ascii="Times New Roman" w:eastAsiaTheme="minorHAnsi" w:hAnsi="Times New Roman"/>
          <w:b/>
          <w:sz w:val="24"/>
          <w:szCs w:val="24"/>
          <w:lang w:val="ro-RO"/>
        </w:rPr>
        <w:t>ntru</w:t>
      </w:r>
      <w:r w:rsidRPr="000B3027">
        <w:rPr>
          <w:rFonts w:ascii="Times New Roman" w:eastAsiaTheme="minorHAnsi" w:hAnsi="Times New Roman"/>
          <w:b/>
          <w:sz w:val="24"/>
          <w:szCs w:val="24"/>
          <w:lang w:val="ro-RO"/>
        </w:rPr>
        <w:t xml:space="preserve"> Ştiinţele Vieții „Ion Ionescu de la Brad”</w:t>
      </w:r>
      <w:r w:rsidR="00A65937" w:rsidRPr="000B3027">
        <w:rPr>
          <w:rFonts w:ascii="Times New Roman" w:eastAsiaTheme="minorHAnsi" w:hAnsi="Times New Roman"/>
          <w:b/>
          <w:sz w:val="24"/>
          <w:szCs w:val="24"/>
          <w:lang w:val="ro-RO"/>
        </w:rPr>
        <w:t xml:space="preserve"> din Iași </w:t>
      </w:r>
      <w:r w:rsidRPr="000B3027">
        <w:rPr>
          <w:rFonts w:ascii="Times New Roman" w:eastAsiaTheme="minorHAnsi" w:hAnsi="Times New Roman"/>
          <w:sz w:val="24"/>
          <w:szCs w:val="24"/>
          <w:lang w:val="ro-RO"/>
        </w:rPr>
        <w:t xml:space="preserve">cu sediul în Iaşi, Aleea M. Sadoveanu nr.3, telefon 275070/473, fax 0232/260650 </w:t>
      </w:r>
      <w:r w:rsidRPr="000B3027">
        <w:rPr>
          <w:rFonts w:ascii="Times New Roman" w:eastAsiaTheme="minorHAnsi" w:hAnsi="Times New Roman"/>
          <w:b/>
          <w:sz w:val="24"/>
          <w:szCs w:val="24"/>
          <w:lang w:val="ro-RO"/>
        </w:rPr>
        <w:t>cod fiscal</w:t>
      </w:r>
      <w:r w:rsidR="000B035D" w:rsidRPr="000B3027">
        <w:rPr>
          <w:rFonts w:ascii="Times New Roman" w:eastAsiaTheme="minorHAnsi" w:hAnsi="Times New Roman"/>
          <w:b/>
          <w:sz w:val="24"/>
          <w:szCs w:val="24"/>
          <w:lang w:val="ro-RO"/>
        </w:rPr>
        <w:t xml:space="preserve"> </w:t>
      </w:r>
      <w:r w:rsidRPr="000B3027">
        <w:rPr>
          <w:rFonts w:ascii="Times New Roman" w:eastAsiaTheme="minorHAnsi" w:hAnsi="Times New Roman"/>
          <w:b/>
          <w:sz w:val="24"/>
          <w:szCs w:val="24"/>
          <w:lang w:val="ro-RO"/>
        </w:rPr>
        <w:t>4541840</w:t>
      </w:r>
      <w:r w:rsidRPr="000B3027">
        <w:rPr>
          <w:rFonts w:ascii="Times New Roman" w:eastAsiaTheme="minorHAnsi" w:hAnsi="Times New Roman"/>
          <w:sz w:val="24"/>
          <w:szCs w:val="24"/>
          <w:lang w:val="ro-RO"/>
        </w:rPr>
        <w:t>,</w:t>
      </w:r>
      <w:r w:rsidR="000B035D" w:rsidRPr="000B3027">
        <w:rPr>
          <w:rFonts w:ascii="Times New Roman" w:eastAsiaTheme="minorHAnsi" w:hAnsi="Times New Roman"/>
          <w:sz w:val="24"/>
          <w:szCs w:val="24"/>
          <w:lang w:val="ro-RO"/>
        </w:rPr>
        <w:t xml:space="preserve"> </w:t>
      </w:r>
      <w:r w:rsidRPr="000B3027">
        <w:rPr>
          <w:rFonts w:ascii="Times New Roman" w:eastAsiaTheme="minorHAnsi" w:hAnsi="Times New Roman"/>
          <w:sz w:val="24"/>
          <w:szCs w:val="24"/>
          <w:lang w:val="ro-RO"/>
        </w:rPr>
        <w:t>cont nr. RO90TREZ23F650601580202X</w:t>
      </w:r>
      <w:r w:rsidR="000B3027">
        <w:rPr>
          <w:rFonts w:ascii="Times New Roman" w:eastAsiaTheme="minorHAnsi" w:hAnsi="Times New Roman"/>
          <w:color w:val="FF0000"/>
          <w:sz w:val="24"/>
          <w:szCs w:val="24"/>
          <w:lang w:val="ro-RO"/>
        </w:rPr>
        <w:t xml:space="preserve"> </w:t>
      </w:r>
      <w:r w:rsidRPr="000B3027">
        <w:rPr>
          <w:rFonts w:ascii="Times New Roman" w:eastAsiaTheme="minorHAnsi" w:hAnsi="Times New Roman"/>
          <w:sz w:val="24"/>
          <w:szCs w:val="24"/>
          <w:lang w:val="ro-RO"/>
        </w:rPr>
        <w:t xml:space="preserve">deschis la Trezoreria Iaşi, reprezentată prin Prof. univ. dr. Gerard JITĂREANU, având funcţia de </w:t>
      </w:r>
      <w:r w:rsidRPr="000B3027">
        <w:rPr>
          <w:rFonts w:ascii="Times New Roman" w:eastAsiaTheme="minorHAnsi" w:hAnsi="Times New Roman"/>
          <w:b/>
          <w:sz w:val="24"/>
          <w:szCs w:val="24"/>
          <w:lang w:val="ro-RO"/>
        </w:rPr>
        <w:t>Rector</w:t>
      </w:r>
      <w:r w:rsidR="00BD59DD" w:rsidRPr="000B3027">
        <w:rPr>
          <w:rFonts w:ascii="Times New Roman" w:eastAsiaTheme="minorHAnsi" w:hAnsi="Times New Roman"/>
          <w:bCs/>
          <w:sz w:val="24"/>
          <w:szCs w:val="24"/>
          <w:lang w:val="ro-RO"/>
        </w:rPr>
        <w:t xml:space="preserve">, </w:t>
      </w:r>
      <w:r w:rsidRPr="000B3027">
        <w:rPr>
          <w:rFonts w:ascii="Times New Roman" w:eastAsiaTheme="minorHAnsi" w:hAnsi="Times New Roman"/>
          <w:sz w:val="24"/>
          <w:szCs w:val="24"/>
          <w:lang w:val="ro-RO"/>
        </w:rPr>
        <w:t xml:space="preserve">şi de Ec. Gabriela RADU- </w:t>
      </w:r>
      <w:r w:rsidRPr="000B3027">
        <w:rPr>
          <w:rFonts w:ascii="Times New Roman" w:eastAsiaTheme="minorHAnsi" w:hAnsi="Times New Roman"/>
          <w:b/>
          <w:sz w:val="24"/>
          <w:szCs w:val="24"/>
          <w:lang w:val="ro-RO"/>
        </w:rPr>
        <w:t>Contabil Şef,</w:t>
      </w:r>
      <w:r w:rsidRPr="000B3027">
        <w:rPr>
          <w:rFonts w:ascii="Times New Roman" w:eastAsiaTheme="minorHAnsi" w:hAnsi="Times New Roman"/>
          <w:sz w:val="24"/>
          <w:szCs w:val="24"/>
          <w:lang w:val="ro-RO"/>
        </w:rPr>
        <w:t xml:space="preserve"> în calitate de și denumită în continuare „Autoritatea/entitatea contractantă”, pe de o parte</w:t>
      </w:r>
    </w:p>
    <w:p w14:paraId="61767F05" w14:textId="77777777" w:rsidR="00BE2D7E" w:rsidRPr="009355B0" w:rsidRDefault="008D5427" w:rsidP="002C70BC">
      <w:pPr>
        <w:spacing w:after="0"/>
        <w:ind w:left="720"/>
        <w:jc w:val="both"/>
        <w:rPr>
          <w:rFonts w:ascii="Times New Roman" w:hAnsi="Times New Roman"/>
          <w:sz w:val="24"/>
          <w:szCs w:val="24"/>
          <w:lang w:val="fr-FR"/>
        </w:rPr>
      </w:pPr>
      <w:r w:rsidRPr="00480155">
        <w:rPr>
          <w:rFonts w:ascii="Times New Roman" w:hAnsi="Times New Roman"/>
          <w:b/>
          <w:sz w:val="24"/>
          <w:szCs w:val="24"/>
          <w:lang w:val="pt-BR"/>
        </w:rPr>
        <w:t xml:space="preserve"> </w:t>
      </w:r>
      <w:r w:rsidRPr="00480155">
        <w:rPr>
          <w:rFonts w:ascii="Times New Roman" w:hAnsi="Times New Roman"/>
          <w:sz w:val="24"/>
          <w:szCs w:val="24"/>
          <w:lang w:val="pt-BR"/>
        </w:rPr>
        <w:t xml:space="preserve">şi, </w:t>
      </w:r>
    </w:p>
    <w:p w14:paraId="19F3CD5E" w14:textId="52CDD363" w:rsidR="00BF6FEB" w:rsidRPr="009355B0" w:rsidRDefault="00BE2D7E" w:rsidP="002C70BC">
      <w:pPr>
        <w:spacing w:after="0"/>
        <w:jc w:val="both"/>
        <w:rPr>
          <w:rFonts w:ascii="Times New Roman" w:hAnsi="Times New Roman"/>
          <w:sz w:val="24"/>
          <w:szCs w:val="24"/>
          <w:lang w:val="fr-FR"/>
        </w:rPr>
      </w:pPr>
      <w:r w:rsidRPr="00480155">
        <w:rPr>
          <w:rFonts w:ascii="Times New Roman" w:hAnsi="Times New Roman"/>
          <w:b/>
          <w:sz w:val="24"/>
          <w:szCs w:val="24"/>
          <w:lang w:val="pt-BR"/>
        </w:rPr>
        <w:t xml:space="preserve">1.2 </w:t>
      </w:r>
      <w:r w:rsidR="004A4941" w:rsidRPr="00480155">
        <w:rPr>
          <w:rFonts w:ascii="Times New Roman" w:hAnsi="Times New Roman"/>
          <w:b/>
          <w:sz w:val="24"/>
          <w:szCs w:val="24"/>
          <w:lang w:val="pt-BR"/>
        </w:rPr>
        <w:t>…………………………..</w:t>
      </w:r>
      <w:r w:rsidR="0095521A" w:rsidRPr="00480155">
        <w:rPr>
          <w:rFonts w:ascii="Times New Roman" w:hAnsi="Times New Roman"/>
          <w:b/>
          <w:sz w:val="24"/>
          <w:szCs w:val="24"/>
          <w:lang w:val="pt-BR"/>
        </w:rPr>
        <w:t xml:space="preserve">.  </w:t>
      </w:r>
      <w:r w:rsidR="008D5427" w:rsidRPr="009355B0">
        <w:rPr>
          <w:rFonts w:ascii="Times New Roman" w:hAnsi="Times New Roman"/>
          <w:sz w:val="24"/>
          <w:szCs w:val="24"/>
          <w:lang w:val="fr-FR"/>
        </w:rPr>
        <w:t>cu sediu</w:t>
      </w:r>
      <w:r w:rsidR="00014601" w:rsidRPr="009355B0">
        <w:rPr>
          <w:rFonts w:ascii="Times New Roman" w:hAnsi="Times New Roman"/>
          <w:sz w:val="24"/>
          <w:szCs w:val="24"/>
          <w:lang w:val="fr-FR"/>
        </w:rPr>
        <w:t>l social</w:t>
      </w:r>
      <w:r w:rsidR="008D5427" w:rsidRPr="009355B0">
        <w:rPr>
          <w:rFonts w:ascii="Times New Roman" w:hAnsi="Times New Roman"/>
          <w:sz w:val="24"/>
          <w:szCs w:val="24"/>
          <w:lang w:val="fr-FR"/>
        </w:rPr>
        <w:t xml:space="preserve"> în</w:t>
      </w:r>
      <w:r w:rsidR="00531288" w:rsidRPr="009355B0">
        <w:rPr>
          <w:rFonts w:ascii="Times New Roman" w:hAnsi="Times New Roman"/>
          <w:sz w:val="24"/>
          <w:szCs w:val="24"/>
          <w:lang w:val="fr-FR"/>
        </w:rPr>
        <w:t xml:space="preserve"> </w:t>
      </w:r>
      <w:r w:rsidR="004A4941">
        <w:rPr>
          <w:rFonts w:ascii="Times New Roman" w:hAnsi="Times New Roman"/>
          <w:sz w:val="24"/>
          <w:szCs w:val="24"/>
          <w:lang w:val="fr-FR"/>
        </w:rPr>
        <w:t>…………………………..</w:t>
      </w:r>
      <w:r w:rsidR="00531288" w:rsidRPr="009355B0">
        <w:rPr>
          <w:rFonts w:ascii="Times New Roman" w:hAnsi="Times New Roman"/>
          <w:sz w:val="24"/>
          <w:szCs w:val="24"/>
          <w:lang w:val="fr-FR"/>
        </w:rPr>
        <w:t xml:space="preserve">,  identificată prin cod unic de înregistrare </w:t>
      </w:r>
      <w:r w:rsidR="000B3027">
        <w:rPr>
          <w:rFonts w:ascii="Times New Roman" w:hAnsi="Times New Roman"/>
          <w:sz w:val="24"/>
          <w:szCs w:val="24"/>
          <w:lang w:val="fr-FR"/>
        </w:rPr>
        <w:t>……………</w:t>
      </w:r>
      <w:r w:rsidR="00531288" w:rsidRPr="009355B0">
        <w:rPr>
          <w:rFonts w:ascii="Times New Roman" w:hAnsi="Times New Roman"/>
          <w:sz w:val="24"/>
          <w:szCs w:val="24"/>
          <w:lang w:val="fr-FR"/>
        </w:rPr>
        <w:t xml:space="preserve"> și înregistrată în Registrul</w:t>
      </w:r>
      <w:r w:rsidR="00AB597A" w:rsidRPr="009355B0">
        <w:rPr>
          <w:rFonts w:ascii="Times New Roman" w:hAnsi="Times New Roman"/>
          <w:sz w:val="24"/>
          <w:szCs w:val="24"/>
          <w:lang w:val="fr-FR"/>
        </w:rPr>
        <w:t xml:space="preserve"> </w:t>
      </w:r>
      <w:r w:rsidR="00531288" w:rsidRPr="009355B0">
        <w:rPr>
          <w:rFonts w:ascii="Times New Roman" w:hAnsi="Times New Roman"/>
          <w:sz w:val="24"/>
          <w:szCs w:val="24"/>
          <w:lang w:val="fr-FR"/>
        </w:rPr>
        <w:t>Comerțului cu nr</w:t>
      </w:r>
      <w:r w:rsidR="000B3027">
        <w:rPr>
          <w:rFonts w:ascii="Times New Roman" w:hAnsi="Times New Roman"/>
          <w:sz w:val="24"/>
          <w:szCs w:val="24"/>
          <w:lang w:val="fr-FR"/>
        </w:rPr>
        <w:t>………………..</w:t>
      </w:r>
      <w:r w:rsidR="00DB5859" w:rsidRPr="009355B0">
        <w:rPr>
          <w:rFonts w:ascii="Times New Roman" w:hAnsi="Times New Roman"/>
          <w:sz w:val="24"/>
          <w:szCs w:val="24"/>
          <w:lang w:val="fr-FR"/>
        </w:rPr>
        <w:t xml:space="preserve">, </w:t>
      </w:r>
      <w:r w:rsidR="00913538" w:rsidRPr="009355B0">
        <w:rPr>
          <w:rFonts w:ascii="Times New Roman" w:hAnsi="Times New Roman"/>
          <w:sz w:val="24"/>
          <w:szCs w:val="24"/>
          <w:lang w:val="fr-FR"/>
        </w:rPr>
        <w:t>tel</w:t>
      </w:r>
      <w:r w:rsidR="000B3027">
        <w:rPr>
          <w:rFonts w:ascii="Times New Roman" w:hAnsi="Times New Roman"/>
          <w:sz w:val="24"/>
          <w:szCs w:val="24"/>
          <w:lang w:val="fr-FR"/>
        </w:rPr>
        <w:t>………………..</w:t>
      </w:r>
      <w:r w:rsidR="005D5B0E" w:rsidRPr="009355B0">
        <w:rPr>
          <w:rFonts w:ascii="Times New Roman" w:hAnsi="Times New Roman"/>
          <w:sz w:val="24"/>
          <w:szCs w:val="24"/>
          <w:lang w:val="fr-FR"/>
        </w:rPr>
        <w:t xml:space="preserve"> </w:t>
      </w:r>
      <w:r w:rsidR="0096139B" w:rsidRPr="009355B0">
        <w:rPr>
          <w:rFonts w:ascii="Times New Roman" w:hAnsi="Times New Roman"/>
          <w:sz w:val="24"/>
          <w:szCs w:val="24"/>
          <w:lang w:val="fr-FR"/>
        </w:rPr>
        <w:t>e-mail</w:t>
      </w:r>
      <w:r w:rsidR="00DB5859" w:rsidRPr="009355B0">
        <w:rPr>
          <w:rFonts w:ascii="Times New Roman" w:hAnsi="Times New Roman"/>
          <w:sz w:val="24"/>
          <w:szCs w:val="24"/>
          <w:lang w:val="fr-FR"/>
        </w:rPr>
        <w:t>:</w:t>
      </w:r>
      <w:r w:rsidR="00DB5859" w:rsidRPr="009355B0">
        <w:rPr>
          <w:rFonts w:ascii="Times New Roman" w:hAnsi="Times New Roman"/>
          <w:color w:val="FF0000"/>
          <w:sz w:val="24"/>
          <w:szCs w:val="24"/>
          <w:lang w:val="fr-FR"/>
        </w:rPr>
        <w:t xml:space="preserve"> </w:t>
      </w:r>
      <w:hyperlink r:id="rId8" w:history="1">
        <w:r w:rsidR="000B3027">
          <w:rPr>
            <w:rStyle w:val="Hyperlink"/>
            <w:rFonts w:ascii="Times New Roman" w:hAnsi="Times New Roman"/>
            <w:sz w:val="24"/>
            <w:szCs w:val="24"/>
            <w:lang w:val="fr-FR"/>
          </w:rPr>
          <w:t>………………………..</w:t>
        </w:r>
      </w:hyperlink>
      <w:r w:rsidR="00DB5859" w:rsidRPr="009355B0">
        <w:rPr>
          <w:rFonts w:ascii="Times New Roman" w:hAnsi="Times New Roman"/>
          <w:color w:val="FF0000"/>
          <w:sz w:val="24"/>
          <w:szCs w:val="24"/>
          <w:lang w:val="fr-FR"/>
        </w:rPr>
        <w:t xml:space="preserve">, </w:t>
      </w:r>
      <w:r w:rsidR="008D5427" w:rsidRPr="009355B0">
        <w:rPr>
          <w:rFonts w:ascii="Times New Roman" w:hAnsi="Times New Roman"/>
          <w:sz w:val="24"/>
          <w:szCs w:val="24"/>
          <w:lang w:val="fr-FR"/>
        </w:rPr>
        <w:t xml:space="preserve">cont IBAN </w:t>
      </w:r>
      <w:r w:rsidR="000B3027" w:rsidRPr="00480155">
        <w:rPr>
          <w:rFonts w:ascii="Times New Roman" w:hAnsi="Times New Roman"/>
          <w:sz w:val="24"/>
          <w:szCs w:val="24"/>
          <w:lang w:val="pt-BR"/>
        </w:rPr>
        <w:t>………..</w:t>
      </w:r>
      <w:r w:rsidR="00375ED3" w:rsidRPr="00480155">
        <w:rPr>
          <w:rFonts w:ascii="Times New Roman" w:hAnsi="Times New Roman"/>
          <w:sz w:val="24"/>
          <w:szCs w:val="24"/>
          <w:lang w:val="pt-BR"/>
        </w:rPr>
        <w:t xml:space="preserve"> </w:t>
      </w:r>
      <w:r w:rsidR="008D5427" w:rsidRPr="009355B0">
        <w:rPr>
          <w:rFonts w:ascii="Times New Roman" w:hAnsi="Times New Roman"/>
          <w:sz w:val="24"/>
          <w:szCs w:val="24"/>
          <w:lang w:val="fr-FR"/>
        </w:rPr>
        <w:t xml:space="preserve">deschis la Trezoreria </w:t>
      </w:r>
      <w:r w:rsidR="00531288" w:rsidRPr="009355B0">
        <w:rPr>
          <w:rFonts w:ascii="Times New Roman" w:hAnsi="Times New Roman"/>
          <w:sz w:val="24"/>
          <w:szCs w:val="24"/>
          <w:lang w:val="fr-FR"/>
        </w:rPr>
        <w:t>Iași</w:t>
      </w:r>
      <w:r w:rsidR="008D5427" w:rsidRPr="009355B0">
        <w:rPr>
          <w:rFonts w:ascii="Times New Roman" w:hAnsi="Times New Roman"/>
          <w:sz w:val="24"/>
          <w:szCs w:val="24"/>
          <w:lang w:val="fr-FR"/>
        </w:rPr>
        <w:t xml:space="preserve">,  reprezentată </w:t>
      </w:r>
      <w:r w:rsidR="000B3027">
        <w:rPr>
          <w:rFonts w:ascii="Times New Roman" w:hAnsi="Times New Roman"/>
          <w:sz w:val="24"/>
          <w:szCs w:val="24"/>
          <w:lang w:val="fr-FR"/>
        </w:rPr>
        <w:t>……………………</w:t>
      </w:r>
      <w:r w:rsidR="008D5427" w:rsidRPr="009355B0">
        <w:rPr>
          <w:rFonts w:ascii="Times New Roman" w:hAnsi="Times New Roman"/>
          <w:sz w:val="24"/>
          <w:szCs w:val="24"/>
          <w:lang w:val="fr-FR"/>
        </w:rPr>
        <w:t xml:space="preserve">, în calitate de </w:t>
      </w:r>
      <w:r w:rsidR="00C27E05" w:rsidRPr="009355B0">
        <w:rPr>
          <w:rFonts w:ascii="Times New Roman" w:hAnsi="Times New Roman"/>
          <w:bCs/>
          <w:sz w:val="24"/>
          <w:szCs w:val="24"/>
          <w:lang w:val="fr-FR"/>
        </w:rPr>
        <w:t>Prestator</w:t>
      </w:r>
      <w:r w:rsidR="00BF6FEB" w:rsidRPr="009355B0">
        <w:rPr>
          <w:rFonts w:ascii="Times New Roman" w:hAnsi="Times New Roman"/>
          <w:sz w:val="24"/>
          <w:szCs w:val="24"/>
          <w:lang w:val="fr-FR"/>
        </w:rPr>
        <w:t xml:space="preserve">, </w:t>
      </w:r>
      <w:r w:rsidR="00C27E05" w:rsidRPr="009355B0">
        <w:rPr>
          <w:rFonts w:ascii="Times New Roman" w:hAnsi="Times New Roman"/>
          <w:sz w:val="24"/>
          <w:szCs w:val="24"/>
          <w:lang w:val="fr-FR"/>
        </w:rPr>
        <w:t>pe de altă parte</w:t>
      </w:r>
    </w:p>
    <w:p w14:paraId="5B428DEE" w14:textId="77777777" w:rsidR="007C3B42" w:rsidRPr="009355B0" w:rsidRDefault="007C3B42" w:rsidP="002C70BC">
      <w:pPr>
        <w:spacing w:after="0"/>
        <w:jc w:val="both"/>
        <w:rPr>
          <w:rFonts w:ascii="Times New Roman" w:hAnsi="Times New Roman"/>
          <w:sz w:val="24"/>
          <w:szCs w:val="24"/>
          <w:lang w:val="fr-FR"/>
        </w:rPr>
      </w:pPr>
    </w:p>
    <w:p w14:paraId="391A4DDD" w14:textId="77777777" w:rsidR="0008071E" w:rsidRPr="00480155" w:rsidRDefault="00BF6FEB" w:rsidP="002C70BC">
      <w:pPr>
        <w:spacing w:after="0"/>
        <w:rPr>
          <w:rFonts w:ascii="Times New Roman" w:hAnsi="Times New Roman"/>
          <w:sz w:val="24"/>
          <w:szCs w:val="24"/>
          <w:lang w:val="pt-BR"/>
        </w:rPr>
      </w:pPr>
      <w:r w:rsidRPr="00480155">
        <w:rPr>
          <w:rFonts w:ascii="Times New Roman" w:hAnsi="Times New Roman"/>
          <w:sz w:val="24"/>
          <w:szCs w:val="24"/>
          <w:lang w:val="pt-BR"/>
        </w:rPr>
        <w:t>a intervenit prezentul contract cu următoarele clauze:</w:t>
      </w:r>
    </w:p>
    <w:p w14:paraId="4129F266" w14:textId="77777777" w:rsidR="00B14047" w:rsidRPr="00480155" w:rsidRDefault="00BF6FEB" w:rsidP="002C70BC">
      <w:pPr>
        <w:spacing w:after="0"/>
        <w:rPr>
          <w:rFonts w:ascii="Times New Roman" w:hAnsi="Times New Roman"/>
          <w:b/>
          <w:sz w:val="24"/>
          <w:szCs w:val="24"/>
          <w:lang w:val="pt-BR"/>
        </w:rPr>
      </w:pPr>
      <w:r w:rsidRPr="00480155">
        <w:rPr>
          <w:rFonts w:ascii="Times New Roman" w:hAnsi="Times New Roman"/>
          <w:b/>
          <w:sz w:val="24"/>
          <w:szCs w:val="24"/>
          <w:lang w:val="pt-BR"/>
        </w:rPr>
        <w:t xml:space="preserve"> </w:t>
      </w:r>
    </w:p>
    <w:p w14:paraId="0145081A" w14:textId="77777777" w:rsidR="0008071E" w:rsidRPr="009355B0" w:rsidRDefault="0008071E" w:rsidP="002C70BC">
      <w:pPr>
        <w:pStyle w:val="DefaultText"/>
        <w:spacing w:line="276" w:lineRule="auto"/>
        <w:jc w:val="both"/>
        <w:rPr>
          <w:b/>
          <w:i/>
          <w:szCs w:val="24"/>
          <w:lang w:val="fr-FR"/>
        </w:rPr>
      </w:pPr>
      <w:r w:rsidRPr="009355B0">
        <w:rPr>
          <w:b/>
          <w:i/>
          <w:szCs w:val="24"/>
          <w:lang w:val="fr-FR"/>
        </w:rPr>
        <w:t xml:space="preserve">2. Definiţii </w:t>
      </w:r>
    </w:p>
    <w:p w14:paraId="50548724" w14:textId="77777777" w:rsidR="0008071E" w:rsidRPr="009355B0" w:rsidRDefault="0008071E" w:rsidP="002C70BC">
      <w:pPr>
        <w:pStyle w:val="DefaultText"/>
        <w:spacing w:line="276" w:lineRule="auto"/>
        <w:jc w:val="both"/>
        <w:rPr>
          <w:szCs w:val="24"/>
          <w:lang w:val="fr-FR"/>
        </w:rPr>
      </w:pPr>
      <w:r w:rsidRPr="009355B0">
        <w:rPr>
          <w:szCs w:val="24"/>
          <w:lang w:val="fr-FR"/>
        </w:rPr>
        <w:t>2.1 - În prezentul contract următorii termeni vor fi interpretaţi astfel:</w:t>
      </w:r>
    </w:p>
    <w:p w14:paraId="55D144AC" w14:textId="77777777" w:rsidR="0008071E" w:rsidRPr="009355B0" w:rsidRDefault="0008071E" w:rsidP="002C70BC">
      <w:pPr>
        <w:pStyle w:val="DefaultText"/>
        <w:numPr>
          <w:ilvl w:val="3"/>
          <w:numId w:val="1"/>
        </w:numPr>
        <w:spacing w:line="276" w:lineRule="auto"/>
        <w:ind w:left="0" w:firstLine="0"/>
        <w:jc w:val="both"/>
        <w:rPr>
          <w:szCs w:val="24"/>
          <w:lang w:val="it-IT"/>
        </w:rPr>
      </w:pPr>
      <w:r w:rsidRPr="009355B0">
        <w:rPr>
          <w:b/>
          <w:i/>
          <w:szCs w:val="24"/>
          <w:lang w:val="fr-FR"/>
        </w:rPr>
        <w:t xml:space="preserve"> contract</w:t>
      </w:r>
      <w:r w:rsidRPr="009355B0">
        <w:rPr>
          <w:b/>
          <w:szCs w:val="24"/>
          <w:lang w:val="fr-FR"/>
        </w:rPr>
        <w:t xml:space="preserve"> </w:t>
      </w:r>
      <w:r w:rsidRPr="009355B0">
        <w:rPr>
          <w:szCs w:val="24"/>
          <w:lang w:val="fr-FR"/>
        </w:rPr>
        <w:t>– reprezintă prezentul contr</w:t>
      </w:r>
      <w:r w:rsidRPr="009355B0">
        <w:rPr>
          <w:szCs w:val="24"/>
          <w:lang w:val="es-ES"/>
        </w:rPr>
        <w:t xml:space="preserve">act  şi toate anexele sale. </w:t>
      </w:r>
    </w:p>
    <w:p w14:paraId="5844628F" w14:textId="77777777" w:rsidR="0008071E" w:rsidRPr="00480155" w:rsidRDefault="0008071E" w:rsidP="002C70BC">
      <w:pPr>
        <w:pStyle w:val="DefaultText"/>
        <w:numPr>
          <w:ilvl w:val="3"/>
          <w:numId w:val="1"/>
        </w:numPr>
        <w:spacing w:line="276" w:lineRule="auto"/>
        <w:ind w:left="0" w:firstLine="0"/>
        <w:jc w:val="both"/>
        <w:rPr>
          <w:szCs w:val="24"/>
          <w:lang w:val="pt-BR"/>
        </w:rPr>
      </w:pPr>
      <w:r w:rsidRPr="00480155">
        <w:rPr>
          <w:b/>
          <w:i/>
          <w:szCs w:val="24"/>
          <w:lang w:val="pt-BR"/>
        </w:rPr>
        <w:t>achizitor şi  prestator</w:t>
      </w:r>
      <w:r w:rsidRPr="00480155">
        <w:rPr>
          <w:szCs w:val="24"/>
          <w:lang w:val="pt-BR"/>
        </w:rPr>
        <w:t xml:space="preserve">  - părtile contractante, aşa cum sunt acestea numite în prezentul contract;</w:t>
      </w:r>
    </w:p>
    <w:p w14:paraId="5285ED40" w14:textId="77777777" w:rsidR="0008071E" w:rsidRPr="00480155" w:rsidRDefault="0008071E" w:rsidP="002C70BC">
      <w:pPr>
        <w:pStyle w:val="DefaultText"/>
        <w:numPr>
          <w:ilvl w:val="3"/>
          <w:numId w:val="1"/>
        </w:numPr>
        <w:spacing w:line="276" w:lineRule="auto"/>
        <w:ind w:left="0" w:firstLine="0"/>
        <w:jc w:val="both"/>
        <w:rPr>
          <w:szCs w:val="24"/>
          <w:lang w:val="pt-BR"/>
        </w:rPr>
      </w:pPr>
      <w:r w:rsidRPr="00480155">
        <w:rPr>
          <w:b/>
          <w:i/>
          <w:szCs w:val="24"/>
          <w:lang w:val="pt-BR"/>
        </w:rPr>
        <w:t>preţul contractului</w:t>
      </w:r>
      <w:r w:rsidRPr="00480155">
        <w:rPr>
          <w:b/>
          <w:szCs w:val="24"/>
          <w:lang w:val="pt-BR"/>
        </w:rPr>
        <w:t xml:space="preserve"> </w:t>
      </w:r>
      <w:r w:rsidRPr="00480155">
        <w:rPr>
          <w:szCs w:val="24"/>
          <w:lang w:val="pt-BR"/>
        </w:rPr>
        <w:t>- preţul plătibil prestatorului de către achizitor, în baza contractului, pentru îndeplinirea integrală şi corespunzătoare a tuturor obligaţiilor asumate prin contract;</w:t>
      </w:r>
    </w:p>
    <w:p w14:paraId="76EBA044" w14:textId="77777777" w:rsidR="0008071E" w:rsidRPr="009355B0" w:rsidRDefault="0008071E" w:rsidP="002C70BC">
      <w:pPr>
        <w:pStyle w:val="DefaultText"/>
        <w:numPr>
          <w:ilvl w:val="3"/>
          <w:numId w:val="1"/>
        </w:numPr>
        <w:spacing w:line="276" w:lineRule="auto"/>
        <w:ind w:left="0" w:firstLine="0"/>
        <w:jc w:val="both"/>
        <w:rPr>
          <w:szCs w:val="24"/>
          <w:lang w:val="it-IT"/>
        </w:rPr>
      </w:pPr>
      <w:r w:rsidRPr="009355B0">
        <w:rPr>
          <w:b/>
          <w:i/>
          <w:szCs w:val="24"/>
          <w:lang w:val="it-IT"/>
        </w:rPr>
        <w:t xml:space="preserve"> servicii</w:t>
      </w:r>
      <w:r w:rsidRPr="009355B0">
        <w:rPr>
          <w:i/>
          <w:szCs w:val="24"/>
          <w:lang w:val="it-IT"/>
        </w:rPr>
        <w:t xml:space="preserve"> -</w:t>
      </w:r>
      <w:r w:rsidRPr="009355B0">
        <w:rPr>
          <w:szCs w:val="24"/>
          <w:lang w:val="it-IT"/>
        </w:rPr>
        <w:t xml:space="preserve"> activităţi a căror prestare fac obiect al contractului; </w:t>
      </w:r>
    </w:p>
    <w:p w14:paraId="48703FBF" w14:textId="77777777" w:rsidR="0008071E" w:rsidRPr="009355B0" w:rsidRDefault="0008071E" w:rsidP="002C70BC">
      <w:pPr>
        <w:pStyle w:val="DefaultText"/>
        <w:numPr>
          <w:ilvl w:val="3"/>
          <w:numId w:val="1"/>
        </w:numPr>
        <w:spacing w:line="276" w:lineRule="auto"/>
        <w:ind w:left="0" w:firstLine="0"/>
        <w:jc w:val="both"/>
        <w:rPr>
          <w:szCs w:val="24"/>
          <w:lang w:val="es-ES"/>
        </w:rPr>
      </w:pPr>
      <w:r w:rsidRPr="009355B0">
        <w:rPr>
          <w:b/>
          <w:i/>
          <w:szCs w:val="24"/>
          <w:lang w:val="it-IT"/>
        </w:rPr>
        <w:t xml:space="preserve"> forţa majoră</w:t>
      </w:r>
      <w:r w:rsidRPr="009355B0">
        <w:rPr>
          <w:i/>
          <w:szCs w:val="24"/>
          <w:lang w:val="it-IT"/>
        </w:rPr>
        <w:t xml:space="preserve"> </w:t>
      </w:r>
      <w:r w:rsidRPr="009355B0">
        <w:rPr>
          <w:szCs w:val="24"/>
          <w:lang w:val="it-IT"/>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w:t>
      </w:r>
      <w:r w:rsidRPr="009355B0">
        <w:rPr>
          <w:szCs w:val="24"/>
          <w:lang w:val="es-ES"/>
        </w:rPr>
        <w:t>Nu este considerat forţă majoră un eveniment asemenea celor de mai sus care, fără a crea o imposibilitate de executare, face extrem de costisitoare executarea obligaţiilor uneia din părţi;</w:t>
      </w:r>
    </w:p>
    <w:p w14:paraId="154A63B9" w14:textId="77777777" w:rsidR="0008071E" w:rsidRPr="009355B0" w:rsidRDefault="0008071E" w:rsidP="002C70BC">
      <w:pPr>
        <w:pStyle w:val="DefaultText1"/>
        <w:tabs>
          <w:tab w:val="left" w:pos="360"/>
        </w:tabs>
        <w:spacing w:line="276" w:lineRule="auto"/>
        <w:jc w:val="both"/>
        <w:rPr>
          <w:szCs w:val="24"/>
          <w:lang w:val="it-IT"/>
        </w:rPr>
      </w:pPr>
      <w:r w:rsidRPr="009355B0">
        <w:rPr>
          <w:szCs w:val="24"/>
          <w:lang w:val="it-IT"/>
        </w:rPr>
        <w:t>f.</w:t>
      </w:r>
      <w:r w:rsidRPr="009355B0">
        <w:rPr>
          <w:b/>
          <w:i/>
          <w:szCs w:val="24"/>
          <w:lang w:val="it-IT"/>
        </w:rPr>
        <w:t xml:space="preserve">  zi</w:t>
      </w:r>
      <w:r w:rsidRPr="009355B0">
        <w:rPr>
          <w:b/>
          <w:szCs w:val="24"/>
          <w:lang w:val="it-IT"/>
        </w:rPr>
        <w:t xml:space="preserve"> </w:t>
      </w:r>
      <w:r w:rsidRPr="009355B0">
        <w:rPr>
          <w:szCs w:val="24"/>
          <w:lang w:val="it-IT"/>
        </w:rPr>
        <w:t xml:space="preserve">- zi calendaristică; </w:t>
      </w:r>
      <w:r w:rsidRPr="009355B0">
        <w:rPr>
          <w:b/>
          <w:i/>
          <w:szCs w:val="24"/>
          <w:lang w:val="it-IT"/>
        </w:rPr>
        <w:t>an</w:t>
      </w:r>
      <w:r w:rsidRPr="009355B0">
        <w:rPr>
          <w:b/>
          <w:szCs w:val="24"/>
          <w:lang w:val="it-IT"/>
        </w:rPr>
        <w:t xml:space="preserve"> </w:t>
      </w:r>
      <w:r w:rsidRPr="009355B0">
        <w:rPr>
          <w:szCs w:val="24"/>
          <w:lang w:val="it-IT"/>
        </w:rPr>
        <w:t>- 365 de zile.</w:t>
      </w:r>
    </w:p>
    <w:p w14:paraId="61E061CF" w14:textId="77777777" w:rsidR="0008071E" w:rsidRPr="009355B0" w:rsidRDefault="0008071E" w:rsidP="002C70BC">
      <w:pPr>
        <w:pStyle w:val="DefaultText"/>
        <w:spacing w:line="276" w:lineRule="auto"/>
        <w:jc w:val="both"/>
        <w:rPr>
          <w:b/>
          <w:i/>
          <w:szCs w:val="24"/>
          <w:lang w:val="it-IT"/>
        </w:rPr>
      </w:pPr>
      <w:r w:rsidRPr="009355B0">
        <w:rPr>
          <w:b/>
          <w:i/>
          <w:szCs w:val="24"/>
          <w:lang w:val="it-IT"/>
        </w:rPr>
        <w:t xml:space="preserve">3. Interpretare. </w:t>
      </w:r>
    </w:p>
    <w:p w14:paraId="7815257A" w14:textId="77777777" w:rsidR="0008071E" w:rsidRPr="009355B0" w:rsidRDefault="0008071E" w:rsidP="002C70BC">
      <w:pPr>
        <w:pStyle w:val="DefaultText"/>
        <w:spacing w:line="276" w:lineRule="auto"/>
        <w:jc w:val="both"/>
        <w:rPr>
          <w:szCs w:val="24"/>
          <w:lang w:val="es-ES"/>
        </w:rPr>
      </w:pPr>
      <w:r w:rsidRPr="009355B0">
        <w:rPr>
          <w:szCs w:val="24"/>
          <w:lang w:val="it-IT"/>
        </w:rPr>
        <w:t>3.1 prezentul contract, cu excepţia unei prevederi contrare cuvintele la forma singular vor include forma de plural şi vic</w:t>
      </w:r>
      <w:r w:rsidRPr="009355B0">
        <w:rPr>
          <w:szCs w:val="24"/>
          <w:lang w:val="es-ES"/>
        </w:rPr>
        <w:t>e versa, acolo unde acest lucru este permis de context.</w:t>
      </w:r>
    </w:p>
    <w:p w14:paraId="5E4BAD02" w14:textId="77777777" w:rsidR="009E5968" w:rsidRPr="009355B0" w:rsidRDefault="0008071E" w:rsidP="002C70BC">
      <w:pPr>
        <w:pStyle w:val="DefaultText"/>
        <w:spacing w:line="276" w:lineRule="auto"/>
        <w:jc w:val="both"/>
        <w:rPr>
          <w:szCs w:val="24"/>
          <w:lang w:val="fr-FR"/>
        </w:rPr>
      </w:pPr>
      <w:r w:rsidRPr="009355B0">
        <w:rPr>
          <w:szCs w:val="24"/>
          <w:lang w:val="fr-FR"/>
        </w:rPr>
        <w:t>3.2</w:t>
      </w:r>
      <w:r w:rsidRPr="009355B0">
        <w:rPr>
          <w:b/>
          <w:szCs w:val="24"/>
          <w:lang w:val="fr-FR"/>
        </w:rPr>
        <w:t xml:space="preserve"> </w:t>
      </w:r>
      <w:r w:rsidRPr="009355B0">
        <w:rPr>
          <w:szCs w:val="24"/>
          <w:lang w:val="fr-FR"/>
        </w:rPr>
        <w:t xml:space="preserve">Termenul “zi” sau “zile” sau orice referire la zile reprezintă zile calendaristice dacă nu se specifică </w:t>
      </w:r>
      <w:r w:rsidRPr="009355B0">
        <w:rPr>
          <w:szCs w:val="24"/>
          <w:lang w:val="ro-RO"/>
        </w:rPr>
        <w:t>î</w:t>
      </w:r>
      <w:r w:rsidRPr="009355B0">
        <w:rPr>
          <w:szCs w:val="24"/>
          <w:lang w:val="fr-FR"/>
        </w:rPr>
        <w:t>n mod diferit.</w:t>
      </w:r>
    </w:p>
    <w:p w14:paraId="183910F4" w14:textId="77777777" w:rsidR="00456154" w:rsidRPr="009355B0" w:rsidRDefault="00456154" w:rsidP="002C70BC">
      <w:pPr>
        <w:pStyle w:val="DefaultText"/>
        <w:spacing w:line="276" w:lineRule="auto"/>
        <w:jc w:val="center"/>
        <w:rPr>
          <w:b/>
          <w:i/>
          <w:szCs w:val="24"/>
          <w:lang w:val="es-ES"/>
        </w:rPr>
      </w:pPr>
    </w:p>
    <w:p w14:paraId="7B303177" w14:textId="77777777" w:rsidR="002C70BC" w:rsidRPr="009355B0" w:rsidRDefault="002C70BC" w:rsidP="002C70BC">
      <w:pPr>
        <w:pStyle w:val="DefaultText"/>
        <w:spacing w:line="276" w:lineRule="auto"/>
        <w:jc w:val="center"/>
        <w:rPr>
          <w:b/>
          <w:i/>
          <w:szCs w:val="24"/>
          <w:lang w:val="es-ES"/>
        </w:rPr>
      </w:pPr>
    </w:p>
    <w:p w14:paraId="285DB12F" w14:textId="77777777" w:rsidR="008719A6" w:rsidRDefault="008719A6" w:rsidP="002C70BC">
      <w:pPr>
        <w:pStyle w:val="DefaultText"/>
        <w:spacing w:line="276" w:lineRule="auto"/>
        <w:jc w:val="center"/>
        <w:rPr>
          <w:b/>
          <w:i/>
          <w:szCs w:val="24"/>
          <w:lang w:val="es-ES"/>
        </w:rPr>
      </w:pPr>
    </w:p>
    <w:p w14:paraId="604C1158" w14:textId="38C63EA2" w:rsidR="008D5427" w:rsidRPr="009355B0" w:rsidRDefault="008D5427" w:rsidP="002C70BC">
      <w:pPr>
        <w:pStyle w:val="DefaultText"/>
        <w:spacing w:line="276" w:lineRule="auto"/>
        <w:jc w:val="center"/>
        <w:rPr>
          <w:b/>
          <w:i/>
          <w:szCs w:val="24"/>
          <w:lang w:val="es-ES"/>
        </w:rPr>
      </w:pPr>
      <w:r w:rsidRPr="009355B0">
        <w:rPr>
          <w:b/>
          <w:i/>
          <w:szCs w:val="24"/>
          <w:lang w:val="es-ES"/>
        </w:rPr>
        <w:lastRenderedPageBreak/>
        <w:t>Clauze obligatorii</w:t>
      </w:r>
    </w:p>
    <w:p w14:paraId="6142395B" w14:textId="77777777" w:rsidR="008D5427" w:rsidRPr="009355B0" w:rsidRDefault="008D5427" w:rsidP="002C70BC">
      <w:pPr>
        <w:pStyle w:val="DefaultText"/>
        <w:spacing w:line="276" w:lineRule="auto"/>
        <w:jc w:val="both"/>
        <w:rPr>
          <w:i/>
          <w:szCs w:val="24"/>
          <w:lang w:val="es-ES"/>
        </w:rPr>
      </w:pPr>
      <w:r w:rsidRPr="009355B0">
        <w:rPr>
          <w:b/>
          <w:i/>
          <w:szCs w:val="24"/>
          <w:lang w:val="es-ES"/>
        </w:rPr>
        <w:t xml:space="preserve">4. Obiectul contractului  </w:t>
      </w:r>
    </w:p>
    <w:p w14:paraId="081E9F47" w14:textId="77777777" w:rsidR="008F3796" w:rsidRPr="007B4B4E" w:rsidRDefault="008D5427" w:rsidP="008F3796">
      <w:pPr>
        <w:spacing w:after="0"/>
        <w:jc w:val="both"/>
        <w:rPr>
          <w:rFonts w:ascii="Times New Roman" w:hAnsi="Times New Roman"/>
          <w:sz w:val="24"/>
          <w:szCs w:val="24"/>
          <w:lang w:val="it-IT"/>
        </w:rPr>
      </w:pPr>
      <w:r w:rsidRPr="009355B0">
        <w:rPr>
          <w:rFonts w:ascii="Times New Roman" w:hAnsi="Times New Roman"/>
          <w:sz w:val="24"/>
          <w:szCs w:val="24"/>
          <w:lang w:val="it-IT"/>
        </w:rPr>
        <w:t>4.1 - Prestatorul se obligă să presteze</w:t>
      </w:r>
      <w:r w:rsidR="0047357D" w:rsidRPr="009355B0">
        <w:rPr>
          <w:rFonts w:ascii="Times New Roman" w:hAnsi="Times New Roman"/>
          <w:sz w:val="24"/>
          <w:szCs w:val="24"/>
          <w:lang w:val="it-IT"/>
        </w:rPr>
        <w:t xml:space="preserve"> </w:t>
      </w:r>
      <w:r w:rsidR="008F3796" w:rsidRPr="007B4B4E">
        <w:rPr>
          <w:rFonts w:ascii="Times New Roman" w:hAnsi="Times New Roman"/>
          <w:b/>
          <w:bCs/>
          <w:i/>
          <w:iCs/>
          <w:sz w:val="24"/>
          <w:szCs w:val="24"/>
          <w:lang w:val="it-IT"/>
        </w:rPr>
        <w:t>Servicii de Proiectare tehnică (PTh + D.D.E. + D.T.A.C. + D.T.O.E + D.T.A.D) și asistență tehnică din partea proiectantului pe perioada de execuție a lucrărilor</w:t>
      </w:r>
      <w:r w:rsidR="008F3796" w:rsidRPr="008F3796">
        <w:rPr>
          <w:rFonts w:ascii="Times New Roman" w:hAnsi="Times New Roman"/>
          <w:b/>
          <w:bCs/>
          <w:sz w:val="24"/>
          <w:szCs w:val="24"/>
          <w:lang w:val="it-IT"/>
        </w:rPr>
        <w:t xml:space="preserve">, </w:t>
      </w:r>
      <w:r w:rsidR="008F3796" w:rsidRPr="007B4B4E">
        <w:rPr>
          <w:rFonts w:ascii="Times New Roman" w:hAnsi="Times New Roman"/>
          <w:sz w:val="24"/>
          <w:szCs w:val="24"/>
          <w:lang w:val="it-IT"/>
        </w:rPr>
        <w:t>pentru obiectivul de investiție: IMPLELENTARE PROIECT EUROPEAN “DEZVOLTAREA UNUI PROGRAM INFORMATIC INTEGRAT ERP, PENTRU CREȘTEREA PERFORMANȚEI ÎN AGRIBUSINESS” PRIN CONSTRUIRE CENTRU DE CERCETĂRI AVANSATE ÎN AGRIBUSINESS – “ARCA”, formate din:</w:t>
      </w:r>
    </w:p>
    <w:p w14:paraId="19D10BCF" w14:textId="4D122F52"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a)</w:t>
      </w:r>
      <w:r w:rsidRPr="008F3796">
        <w:rPr>
          <w:rFonts w:ascii="Times New Roman" w:hAnsi="Times New Roman"/>
          <w:sz w:val="24"/>
          <w:szCs w:val="24"/>
          <w:lang w:val="it-IT"/>
        </w:rPr>
        <w:tab/>
        <w:t>documentație tehnică PTh;</w:t>
      </w:r>
    </w:p>
    <w:p w14:paraId="03BED3B4" w14:textId="2F0DF4B0"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b)</w:t>
      </w:r>
      <w:r w:rsidRPr="008F3796">
        <w:rPr>
          <w:rFonts w:ascii="Times New Roman" w:hAnsi="Times New Roman"/>
          <w:sz w:val="24"/>
          <w:szCs w:val="24"/>
          <w:lang w:val="it-IT"/>
        </w:rPr>
        <w:tab/>
        <w:t>documentație tehnică D.D.E (detalii de execuție);</w:t>
      </w:r>
    </w:p>
    <w:p w14:paraId="4ACC4927" w14:textId="14861DA7"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c)</w:t>
      </w:r>
      <w:r w:rsidRPr="008F3796">
        <w:rPr>
          <w:rFonts w:ascii="Times New Roman" w:hAnsi="Times New Roman"/>
          <w:sz w:val="24"/>
          <w:szCs w:val="24"/>
          <w:lang w:val="it-IT"/>
        </w:rPr>
        <w:tab/>
        <w:t>documentație tehnică D.T.A.C. (Documentatie Tehnica pentru obtinerea Autorizatiei de Construire);</w:t>
      </w:r>
    </w:p>
    <w:p w14:paraId="1A1F2FD1" w14:textId="2807E8A4"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d)</w:t>
      </w:r>
      <w:r w:rsidRPr="008F3796">
        <w:rPr>
          <w:rFonts w:ascii="Times New Roman" w:hAnsi="Times New Roman"/>
          <w:sz w:val="24"/>
          <w:szCs w:val="24"/>
          <w:lang w:val="it-IT"/>
        </w:rPr>
        <w:tab/>
        <w:t>documentație tehnică D.T.O.E. (Documentatiei Tehnice pentru Organizarea Executiei);</w:t>
      </w:r>
    </w:p>
    <w:p w14:paraId="397A25D0" w14:textId="5D3EF6A5"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e)</w:t>
      </w:r>
      <w:r w:rsidRPr="008F3796">
        <w:rPr>
          <w:rFonts w:ascii="Times New Roman" w:hAnsi="Times New Roman"/>
          <w:sz w:val="24"/>
          <w:szCs w:val="24"/>
          <w:lang w:val="it-IT"/>
        </w:rPr>
        <w:tab/>
        <w:t>documentație tehnică D.T.A.D. (Documentatie  Tehnica pentru obtinerea Autorizatiei de Demolare);</w:t>
      </w:r>
    </w:p>
    <w:p w14:paraId="1E0981F1" w14:textId="48263207"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f)</w:t>
      </w:r>
      <w:r w:rsidRPr="008F3796">
        <w:rPr>
          <w:rFonts w:ascii="Times New Roman" w:hAnsi="Times New Roman"/>
          <w:sz w:val="24"/>
          <w:szCs w:val="24"/>
          <w:lang w:val="it-IT"/>
        </w:rPr>
        <w:tab/>
        <w:t>documentații tehnice în vederea obținerii avizelor și acordurilor stabilite prin certificatul de urbanism pct. d.1):</w:t>
      </w:r>
    </w:p>
    <w:p w14:paraId="6DCACB2C" w14:textId="51BC0054"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Alimentare cu apă;</w:t>
      </w:r>
    </w:p>
    <w:p w14:paraId="17E141E9" w14:textId="30ED97BE"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Canalizare;</w:t>
      </w:r>
    </w:p>
    <w:p w14:paraId="37AA42EA" w14:textId="1A6E2E2D"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Alimentare cu energie electrică;</w:t>
      </w:r>
    </w:p>
    <w:p w14:paraId="19D5D87C" w14:textId="4251AF18"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Alimentare cu energie temică;</w:t>
      </w:r>
    </w:p>
    <w:p w14:paraId="3BDEDFD8" w14:textId="53CD0011"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Gaze naturale;</w:t>
      </w:r>
    </w:p>
    <w:p w14:paraId="703E304A" w14:textId="5F1D2958"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Telefonizare;</w:t>
      </w:r>
    </w:p>
    <w:p w14:paraId="1CCF8A62" w14:textId="2234926B"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Salubritate;</w:t>
      </w:r>
    </w:p>
    <w:p w14:paraId="60FCA30C" w14:textId="5406F909"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Transport urban;</w:t>
      </w:r>
    </w:p>
    <w:p w14:paraId="5707EE35" w14:textId="1B28A286"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comisia de circulație;</w:t>
      </w:r>
    </w:p>
    <w:p w14:paraId="664A41D7" w14:textId="30D17F04"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comisia de versanți;</w:t>
      </w:r>
    </w:p>
    <w:p w14:paraId="49CCC619" w14:textId="2A6FB968"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serv. promovare și monitorizare calitate mediu;</w:t>
      </w:r>
    </w:p>
    <w:p w14:paraId="4FD883A0" w14:textId="08349BC7" w:rsidR="008F3796" w:rsidRPr="008F3796" w:rsidRDefault="008F3796" w:rsidP="008F3796">
      <w:pPr>
        <w:pStyle w:val="ListParagraph"/>
        <w:numPr>
          <w:ilvl w:val="0"/>
          <w:numId w:val="18"/>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Dovada OAR – luare în evidență proiect;</w:t>
      </w:r>
    </w:p>
    <w:p w14:paraId="403E6319" w14:textId="7BD1E445"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g)</w:t>
      </w:r>
      <w:r w:rsidRPr="008F3796">
        <w:rPr>
          <w:rFonts w:ascii="Times New Roman" w:hAnsi="Times New Roman"/>
          <w:sz w:val="24"/>
          <w:szCs w:val="24"/>
          <w:lang w:val="it-IT"/>
        </w:rPr>
        <w:tab/>
        <w:t>documentații tehnice în vederea obținerii avizelor și acordurilor stabilite prin certificatul de urbanism pct. d.2):</w:t>
      </w:r>
    </w:p>
    <w:p w14:paraId="346C84FC" w14:textId="01216359" w:rsidR="008F3796" w:rsidRPr="008F3796" w:rsidRDefault="008F3796" w:rsidP="008F3796">
      <w:pPr>
        <w:pStyle w:val="ListParagraph"/>
        <w:numPr>
          <w:ilvl w:val="0"/>
          <w:numId w:val="19"/>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Securitate la incendiu;</w:t>
      </w:r>
    </w:p>
    <w:p w14:paraId="4236754A" w14:textId="3678C00E" w:rsidR="008F3796" w:rsidRPr="008F3796" w:rsidRDefault="008F3796" w:rsidP="008F3796">
      <w:pPr>
        <w:pStyle w:val="ListParagraph"/>
        <w:numPr>
          <w:ilvl w:val="0"/>
          <w:numId w:val="19"/>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Protecția civilă;</w:t>
      </w:r>
    </w:p>
    <w:p w14:paraId="3E3E6522" w14:textId="51A04533" w:rsidR="008F3796" w:rsidRPr="008F3796" w:rsidRDefault="008F3796" w:rsidP="008F3796">
      <w:pPr>
        <w:pStyle w:val="ListParagraph"/>
        <w:numPr>
          <w:ilvl w:val="0"/>
          <w:numId w:val="19"/>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Sănătatea populației;</w:t>
      </w:r>
    </w:p>
    <w:p w14:paraId="7ABAAD9A" w14:textId="77777777"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h)</w:t>
      </w:r>
      <w:r w:rsidRPr="008F3796">
        <w:rPr>
          <w:rFonts w:ascii="Times New Roman" w:hAnsi="Times New Roman"/>
          <w:sz w:val="24"/>
          <w:szCs w:val="24"/>
          <w:lang w:val="it-IT"/>
        </w:rPr>
        <w:tab/>
        <w:t>- documentații tehnice în vederea obținerii avizelor și acordurilor stabilite prin certificatul de urbanism pct. d.3):</w:t>
      </w:r>
    </w:p>
    <w:p w14:paraId="66A2EE7F" w14:textId="21775BE5" w:rsidR="008F3796" w:rsidRPr="008F3796" w:rsidRDefault="008F3796" w:rsidP="008F3796">
      <w:pPr>
        <w:pStyle w:val="ListParagraph"/>
        <w:numPr>
          <w:ilvl w:val="0"/>
          <w:numId w:val="20"/>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STS;</w:t>
      </w:r>
    </w:p>
    <w:p w14:paraId="13A45A3A" w14:textId="429DF76D" w:rsidR="008F3796" w:rsidRPr="008F3796" w:rsidRDefault="008F3796" w:rsidP="008F3796">
      <w:pPr>
        <w:pStyle w:val="ListParagraph"/>
        <w:numPr>
          <w:ilvl w:val="0"/>
          <w:numId w:val="20"/>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AACR;</w:t>
      </w:r>
    </w:p>
    <w:p w14:paraId="23261F9D" w14:textId="01A60A42" w:rsidR="008F3796" w:rsidRPr="008F3796" w:rsidRDefault="008F3796" w:rsidP="008F3796">
      <w:pPr>
        <w:pStyle w:val="ListParagraph"/>
        <w:numPr>
          <w:ilvl w:val="0"/>
          <w:numId w:val="20"/>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Direcția Județeană pentru Cultură Iași;</w:t>
      </w:r>
    </w:p>
    <w:p w14:paraId="08979AE3" w14:textId="23322C2E" w:rsidR="008F3796" w:rsidRPr="008F3796" w:rsidRDefault="008F3796" w:rsidP="008F3796">
      <w:pPr>
        <w:pStyle w:val="ListParagraph"/>
        <w:numPr>
          <w:ilvl w:val="0"/>
          <w:numId w:val="20"/>
        </w:numPr>
        <w:spacing w:after="0"/>
        <w:ind w:left="1985"/>
        <w:jc w:val="both"/>
        <w:rPr>
          <w:rFonts w:ascii="Times New Roman" w:hAnsi="Times New Roman"/>
          <w:sz w:val="24"/>
          <w:szCs w:val="24"/>
          <w:lang w:val="it-IT"/>
        </w:rPr>
      </w:pPr>
      <w:r w:rsidRPr="008F3796">
        <w:rPr>
          <w:rFonts w:ascii="Times New Roman" w:hAnsi="Times New Roman"/>
          <w:sz w:val="24"/>
          <w:szCs w:val="24"/>
          <w:lang w:val="it-IT"/>
        </w:rPr>
        <w:t>Aviz Poliția Mun. Iași – Biroul Rutier;</w:t>
      </w:r>
    </w:p>
    <w:p w14:paraId="3B1DA991" w14:textId="77777777"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i)</w:t>
      </w:r>
      <w:r w:rsidRPr="008F3796">
        <w:rPr>
          <w:rFonts w:ascii="Times New Roman" w:hAnsi="Times New Roman"/>
          <w:sz w:val="24"/>
          <w:szCs w:val="24"/>
          <w:lang w:val="it-IT"/>
        </w:rPr>
        <w:tab/>
        <w:t>documentații în vederea obținerii avizului  / actului administrativ al autorității competente pentru protecția mediului;</w:t>
      </w:r>
    </w:p>
    <w:p w14:paraId="6231EB47" w14:textId="01FA3932" w:rsidR="008F3796" w:rsidRPr="008F3796" w:rsidRDefault="008F3796" w:rsidP="008F3796">
      <w:pPr>
        <w:spacing w:after="0"/>
        <w:ind w:left="993"/>
        <w:jc w:val="both"/>
        <w:rPr>
          <w:rFonts w:ascii="Times New Roman" w:hAnsi="Times New Roman"/>
          <w:sz w:val="24"/>
          <w:szCs w:val="24"/>
          <w:lang w:val="it-IT"/>
        </w:rPr>
      </w:pPr>
      <w:r w:rsidRPr="008F3796">
        <w:rPr>
          <w:rFonts w:ascii="Times New Roman" w:hAnsi="Times New Roman"/>
          <w:sz w:val="24"/>
          <w:szCs w:val="24"/>
          <w:lang w:val="it-IT"/>
        </w:rPr>
        <w:t>j)</w:t>
      </w:r>
      <w:r w:rsidRPr="008F3796">
        <w:rPr>
          <w:rFonts w:ascii="Times New Roman" w:hAnsi="Times New Roman"/>
          <w:sz w:val="24"/>
          <w:szCs w:val="24"/>
          <w:lang w:val="it-IT"/>
        </w:rPr>
        <w:t xml:space="preserve"> </w:t>
      </w:r>
      <w:r w:rsidRPr="008F3796">
        <w:rPr>
          <w:rFonts w:ascii="Times New Roman" w:hAnsi="Times New Roman"/>
          <w:sz w:val="24"/>
          <w:szCs w:val="24"/>
          <w:lang w:val="it-IT"/>
        </w:rPr>
        <w:t>alte documentații necesare obținerii de avize / acorduri / autorizații conform cap. d.1), d.2), d.3),  e), din Certificat de urbanism nr. 1298 / 07.06.2023.</w:t>
      </w:r>
    </w:p>
    <w:p w14:paraId="3BDFD700" w14:textId="2490A003" w:rsidR="008F3796" w:rsidRPr="00BF6B96" w:rsidRDefault="00BF6B96" w:rsidP="008F3796">
      <w:pPr>
        <w:spacing w:after="0"/>
        <w:jc w:val="both"/>
        <w:rPr>
          <w:rFonts w:ascii="Times New Roman" w:hAnsi="Times New Roman"/>
          <w:bCs/>
          <w:sz w:val="24"/>
          <w:szCs w:val="24"/>
          <w:lang w:val="pt-BR"/>
        </w:rPr>
      </w:pPr>
      <w:r w:rsidRPr="00BF6B96">
        <w:rPr>
          <w:rFonts w:ascii="Times New Roman" w:hAnsi="Times New Roman"/>
          <w:bCs/>
          <w:i/>
          <w:iCs/>
          <w:sz w:val="24"/>
          <w:szCs w:val="24"/>
          <w:u w:val="single"/>
          <w:lang w:val="pt-BR"/>
        </w:rPr>
        <w:t>Plata taxelor pentru obținerea avizelor și acordurilor solicitate de instituțiile abilitate să avizeze / autorizeze / finanțeze proiectul de investiții revine în sarcina Beneficiarului.</w:t>
      </w:r>
    </w:p>
    <w:p w14:paraId="2A1378AF" w14:textId="301BF702" w:rsidR="008D5427" w:rsidRPr="008F3796" w:rsidRDefault="008D5427" w:rsidP="008F3796">
      <w:pPr>
        <w:spacing w:after="0"/>
        <w:jc w:val="both"/>
        <w:rPr>
          <w:rFonts w:ascii="Times New Roman" w:hAnsi="Times New Roman"/>
          <w:sz w:val="24"/>
          <w:szCs w:val="24"/>
          <w:lang w:val="it-IT"/>
        </w:rPr>
      </w:pPr>
      <w:r w:rsidRPr="008F3796">
        <w:rPr>
          <w:rFonts w:ascii="Times New Roman" w:hAnsi="Times New Roman"/>
          <w:sz w:val="24"/>
          <w:szCs w:val="24"/>
          <w:lang w:val="it-IT"/>
        </w:rPr>
        <w:lastRenderedPageBreak/>
        <w:t xml:space="preserve">4.2 - Achizitorul se obligă să plătească preţul convenit în prezentul contract pentru serviciile prestate. </w:t>
      </w:r>
    </w:p>
    <w:p w14:paraId="4809AC89" w14:textId="0D851E6A" w:rsidR="008D5427" w:rsidRPr="008F3796" w:rsidRDefault="000B035D" w:rsidP="002C70BC">
      <w:pPr>
        <w:pStyle w:val="DefaultText"/>
        <w:spacing w:line="276" w:lineRule="auto"/>
        <w:jc w:val="both"/>
        <w:rPr>
          <w:szCs w:val="24"/>
          <w:lang w:val="pt-BR"/>
        </w:rPr>
      </w:pPr>
      <w:r w:rsidRPr="008F3796">
        <w:rPr>
          <w:szCs w:val="24"/>
          <w:lang w:val="it-IT"/>
        </w:rPr>
        <w:t xml:space="preserve">4.3 - </w:t>
      </w:r>
      <w:r w:rsidRPr="008F3796">
        <w:rPr>
          <w:szCs w:val="24"/>
          <w:lang w:val="pt-BR"/>
        </w:rPr>
        <w:t xml:space="preserve">Sursa de finanțare: </w:t>
      </w:r>
      <w:r w:rsidR="00480155" w:rsidRPr="008F3796">
        <w:rPr>
          <w:szCs w:val="24"/>
          <w:lang w:val="pt-BR"/>
        </w:rPr>
        <w:t>bugetul de venituri proprii al USV IAȘI</w:t>
      </w:r>
      <w:r w:rsidR="009D3BA2" w:rsidRPr="008F3796">
        <w:rPr>
          <w:szCs w:val="24"/>
          <w:lang w:val="pt-BR"/>
        </w:rPr>
        <w:t>.</w:t>
      </w:r>
    </w:p>
    <w:p w14:paraId="4B9ED0FA" w14:textId="77777777" w:rsidR="0060526F" w:rsidRPr="009355B0" w:rsidRDefault="0060526F" w:rsidP="009D3BA2">
      <w:pPr>
        <w:pStyle w:val="DefaultText"/>
        <w:spacing w:line="276" w:lineRule="auto"/>
        <w:jc w:val="both"/>
        <w:rPr>
          <w:szCs w:val="24"/>
          <w:lang w:val="it-IT"/>
        </w:rPr>
      </w:pPr>
    </w:p>
    <w:p w14:paraId="752F9975" w14:textId="77777777" w:rsidR="008D5427" w:rsidRPr="009355B0" w:rsidRDefault="008D5427" w:rsidP="002C70BC">
      <w:pPr>
        <w:pStyle w:val="DefaultText"/>
        <w:spacing w:line="276" w:lineRule="auto"/>
        <w:jc w:val="both"/>
        <w:rPr>
          <w:b/>
          <w:i/>
          <w:szCs w:val="24"/>
          <w:lang w:val="fr-FR"/>
        </w:rPr>
      </w:pPr>
      <w:r w:rsidRPr="009355B0">
        <w:rPr>
          <w:b/>
          <w:szCs w:val="24"/>
          <w:lang w:val="fr-FR"/>
        </w:rPr>
        <w:t xml:space="preserve">5. </w:t>
      </w:r>
      <w:r w:rsidRPr="009355B0">
        <w:rPr>
          <w:b/>
          <w:i/>
          <w:szCs w:val="24"/>
          <w:lang w:val="fr-FR"/>
        </w:rPr>
        <w:t>Preţul contractului</w:t>
      </w:r>
    </w:p>
    <w:p w14:paraId="1B6282D9" w14:textId="257303CF" w:rsidR="009D3BA2" w:rsidRDefault="008D5427" w:rsidP="002C70BC">
      <w:pPr>
        <w:pStyle w:val="DefaultText"/>
        <w:spacing w:line="276" w:lineRule="auto"/>
        <w:jc w:val="both"/>
        <w:rPr>
          <w:b/>
          <w:szCs w:val="24"/>
          <w:lang w:val="it-IT"/>
        </w:rPr>
      </w:pPr>
      <w:r w:rsidRPr="009355B0">
        <w:rPr>
          <w:szCs w:val="24"/>
          <w:lang w:val="it-IT"/>
        </w:rPr>
        <w:t xml:space="preserve">5.1 Preţul </w:t>
      </w:r>
      <w:r w:rsidR="00A60CC1" w:rsidRPr="009355B0">
        <w:rPr>
          <w:szCs w:val="24"/>
          <w:lang w:val="it-IT"/>
        </w:rPr>
        <w:t xml:space="preserve">convenit pentru îndeplinirea contractului, plătibil prestatorului de catre achizitor, este de </w:t>
      </w:r>
      <w:r w:rsidR="004A4941">
        <w:rPr>
          <w:b/>
          <w:szCs w:val="24"/>
          <w:lang w:val="it-IT"/>
        </w:rPr>
        <w:t>........................</w:t>
      </w:r>
      <w:r w:rsidR="000B2E9B" w:rsidRPr="009355B0">
        <w:rPr>
          <w:b/>
          <w:szCs w:val="24"/>
          <w:lang w:val="it-IT"/>
        </w:rPr>
        <w:t xml:space="preserve"> lei</w:t>
      </w:r>
      <w:r w:rsidR="0040333F" w:rsidRPr="009355B0">
        <w:rPr>
          <w:szCs w:val="24"/>
          <w:lang w:val="it-IT"/>
        </w:rPr>
        <w:t xml:space="preserve"> </w:t>
      </w:r>
      <w:r w:rsidR="004A4941">
        <w:rPr>
          <w:b/>
          <w:szCs w:val="24"/>
          <w:lang w:val="it-IT"/>
        </w:rPr>
        <w:t>fara</w:t>
      </w:r>
      <w:r w:rsidR="0040333F" w:rsidRPr="009355B0">
        <w:rPr>
          <w:b/>
          <w:szCs w:val="24"/>
          <w:lang w:val="it-IT"/>
        </w:rPr>
        <w:t xml:space="preserve"> TVA</w:t>
      </w:r>
      <w:r w:rsidR="00E94F4E">
        <w:rPr>
          <w:b/>
          <w:szCs w:val="24"/>
          <w:lang w:val="it-IT"/>
        </w:rPr>
        <w:t xml:space="preserve">, </w:t>
      </w:r>
      <w:r w:rsidR="00E94F4E" w:rsidRPr="00A03588">
        <w:rPr>
          <w:bCs/>
          <w:szCs w:val="24"/>
          <w:lang w:val="it-IT"/>
        </w:rPr>
        <w:t>format din următo</w:t>
      </w:r>
      <w:r w:rsidR="00A03588" w:rsidRPr="00A03588">
        <w:rPr>
          <w:bCs/>
          <w:szCs w:val="24"/>
          <w:lang w:val="it-IT"/>
        </w:rPr>
        <w:t xml:space="preserve">arele </w:t>
      </w:r>
      <w:r w:rsidR="00A03588">
        <w:rPr>
          <w:bCs/>
          <w:szCs w:val="24"/>
          <w:lang w:val="it-IT"/>
        </w:rPr>
        <w:t>prețuri</w:t>
      </w:r>
      <w:r w:rsidR="004A0FEA">
        <w:rPr>
          <w:bCs/>
          <w:szCs w:val="24"/>
          <w:lang w:val="it-IT"/>
        </w:rPr>
        <w:t xml:space="preserve"> pentru</w:t>
      </w:r>
      <w:r w:rsidR="00A03588" w:rsidRPr="00A03588">
        <w:rPr>
          <w:bCs/>
          <w:szCs w:val="24"/>
          <w:lang w:val="it-IT"/>
        </w:rPr>
        <w:t xml:space="preserve"> fiec</w:t>
      </w:r>
      <w:r w:rsidR="004A0FEA">
        <w:rPr>
          <w:bCs/>
          <w:szCs w:val="24"/>
          <w:lang w:val="it-IT"/>
        </w:rPr>
        <w:t>are</w:t>
      </w:r>
      <w:r w:rsidR="00A03588" w:rsidRPr="00A03588">
        <w:rPr>
          <w:bCs/>
          <w:szCs w:val="24"/>
          <w:lang w:val="it-IT"/>
        </w:rPr>
        <w:t xml:space="preserve"> serviciu</w:t>
      </w:r>
      <w:r w:rsidR="00A03588">
        <w:rPr>
          <w:bCs/>
          <w:szCs w:val="24"/>
          <w:lang w:val="it-IT"/>
        </w:rPr>
        <w:t>:</w:t>
      </w:r>
    </w:p>
    <w:tbl>
      <w:tblPr>
        <w:tblW w:w="0" w:type="auto"/>
        <w:jc w:val="center"/>
        <w:tblLook w:val="04A0" w:firstRow="1" w:lastRow="0" w:firstColumn="1" w:lastColumn="0" w:noHBand="0" w:noVBand="1"/>
      </w:tblPr>
      <w:tblGrid>
        <w:gridCol w:w="562"/>
        <w:gridCol w:w="6676"/>
        <w:gridCol w:w="2320"/>
        <w:gridCol w:w="222"/>
      </w:tblGrid>
      <w:tr w:rsidR="00E94F4E" w:rsidRPr="008F3796" w14:paraId="20C74EBD" w14:textId="77777777" w:rsidTr="005E7293">
        <w:trPr>
          <w:gridAfter w:val="1"/>
          <w:wAfter w:w="222" w:type="dxa"/>
          <w:trHeight w:val="509"/>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666499" w14:textId="77777777" w:rsidR="00E94F4E" w:rsidRPr="005E7293" w:rsidRDefault="00E94F4E" w:rsidP="005E7293">
            <w:pPr>
              <w:spacing w:line="240" w:lineRule="auto"/>
              <w:jc w:val="center"/>
              <w:rPr>
                <w:rFonts w:ascii="Times New Roman" w:hAnsi="Times New Roman"/>
                <w:b/>
                <w:bCs/>
                <w:color w:val="000000"/>
                <w:sz w:val="20"/>
                <w:szCs w:val="20"/>
              </w:rPr>
            </w:pPr>
            <w:r w:rsidRPr="005E7293">
              <w:rPr>
                <w:rFonts w:ascii="Times New Roman" w:hAnsi="Times New Roman"/>
                <w:b/>
                <w:bCs/>
                <w:color w:val="000000"/>
                <w:sz w:val="20"/>
                <w:szCs w:val="20"/>
              </w:rPr>
              <w:t>Nr. crt</w:t>
            </w:r>
          </w:p>
        </w:tc>
        <w:tc>
          <w:tcPr>
            <w:tcW w:w="66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2E2D1A" w14:textId="49DB5943" w:rsidR="00E94F4E" w:rsidRPr="0028529F" w:rsidRDefault="00E94F4E" w:rsidP="005E7293">
            <w:pPr>
              <w:spacing w:line="240" w:lineRule="auto"/>
              <w:jc w:val="center"/>
              <w:rPr>
                <w:rFonts w:ascii="Times New Roman" w:hAnsi="Times New Roman"/>
                <w:b/>
                <w:bCs/>
                <w:color w:val="000000"/>
                <w:sz w:val="20"/>
                <w:szCs w:val="20"/>
                <w:lang w:val="pt-BR"/>
              </w:rPr>
            </w:pPr>
            <w:r w:rsidRPr="0028529F">
              <w:rPr>
                <w:rFonts w:ascii="Times New Roman" w:hAnsi="Times New Roman"/>
                <w:b/>
                <w:bCs/>
                <w:color w:val="000000"/>
                <w:sz w:val="20"/>
                <w:szCs w:val="20"/>
                <w:lang w:val="pt-BR"/>
              </w:rPr>
              <w:t>Denumirea serviciului</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853176" w14:textId="44C51076" w:rsidR="00E94F4E" w:rsidRPr="00480155" w:rsidRDefault="00E94F4E" w:rsidP="005E7293">
            <w:pPr>
              <w:spacing w:line="240" w:lineRule="auto"/>
              <w:jc w:val="center"/>
              <w:rPr>
                <w:rFonts w:ascii="Times New Roman" w:hAnsi="Times New Roman"/>
                <w:b/>
                <w:bCs/>
                <w:color w:val="000000"/>
                <w:sz w:val="20"/>
                <w:szCs w:val="20"/>
                <w:lang w:val="pt-BR"/>
              </w:rPr>
            </w:pPr>
            <w:r w:rsidRPr="00480155">
              <w:rPr>
                <w:rFonts w:ascii="Times New Roman" w:hAnsi="Times New Roman"/>
                <w:b/>
                <w:bCs/>
                <w:color w:val="000000"/>
                <w:sz w:val="20"/>
                <w:szCs w:val="20"/>
                <w:lang w:val="pt-BR"/>
              </w:rPr>
              <w:t xml:space="preserve">Valoare </w:t>
            </w:r>
            <w:r w:rsidR="004A0FEA" w:rsidRPr="00480155">
              <w:rPr>
                <w:rFonts w:ascii="Times New Roman" w:hAnsi="Times New Roman"/>
                <w:b/>
                <w:bCs/>
                <w:color w:val="000000"/>
                <w:sz w:val="20"/>
                <w:szCs w:val="20"/>
                <w:lang w:val="pt-BR"/>
              </w:rPr>
              <w:t>totală</w:t>
            </w:r>
            <w:r w:rsidRPr="00480155">
              <w:rPr>
                <w:rFonts w:ascii="Times New Roman" w:hAnsi="Times New Roman"/>
                <w:b/>
                <w:bCs/>
                <w:color w:val="000000"/>
                <w:sz w:val="20"/>
                <w:szCs w:val="20"/>
                <w:lang w:val="pt-BR"/>
              </w:rPr>
              <w:t xml:space="preserve"> - lei fara TVA</w:t>
            </w:r>
          </w:p>
        </w:tc>
      </w:tr>
      <w:tr w:rsidR="00E94F4E" w:rsidRPr="008F3796" w14:paraId="01B6EB47" w14:textId="77777777" w:rsidTr="005E7293">
        <w:trPr>
          <w:jc w:val="center"/>
        </w:trPr>
        <w:tc>
          <w:tcPr>
            <w:tcW w:w="562" w:type="dxa"/>
            <w:vMerge/>
            <w:tcBorders>
              <w:top w:val="single" w:sz="4" w:space="0" w:color="auto"/>
              <w:left w:val="single" w:sz="4" w:space="0" w:color="auto"/>
              <w:bottom w:val="single" w:sz="4" w:space="0" w:color="000000"/>
              <w:right w:val="single" w:sz="4" w:space="0" w:color="auto"/>
            </w:tcBorders>
            <w:hideMark/>
          </w:tcPr>
          <w:p w14:paraId="19247E75" w14:textId="77777777" w:rsidR="00E94F4E" w:rsidRPr="00480155" w:rsidRDefault="00E94F4E" w:rsidP="005E7293">
            <w:pPr>
              <w:spacing w:line="240" w:lineRule="auto"/>
              <w:rPr>
                <w:rFonts w:ascii="Times New Roman" w:hAnsi="Times New Roman"/>
                <w:b/>
                <w:bCs/>
                <w:color w:val="000000"/>
                <w:sz w:val="20"/>
                <w:szCs w:val="20"/>
                <w:lang w:val="pt-BR"/>
              </w:rPr>
            </w:pPr>
          </w:p>
        </w:tc>
        <w:tc>
          <w:tcPr>
            <w:tcW w:w="6676" w:type="dxa"/>
            <w:vMerge/>
            <w:tcBorders>
              <w:top w:val="single" w:sz="4" w:space="0" w:color="auto"/>
              <w:left w:val="single" w:sz="4" w:space="0" w:color="auto"/>
              <w:bottom w:val="single" w:sz="4" w:space="0" w:color="000000"/>
              <w:right w:val="single" w:sz="4" w:space="0" w:color="auto"/>
            </w:tcBorders>
            <w:hideMark/>
          </w:tcPr>
          <w:p w14:paraId="28140128" w14:textId="77777777" w:rsidR="00E94F4E" w:rsidRPr="00480155" w:rsidRDefault="00E94F4E" w:rsidP="005E7293">
            <w:pPr>
              <w:spacing w:line="240" w:lineRule="auto"/>
              <w:rPr>
                <w:rFonts w:ascii="Times New Roman" w:hAnsi="Times New Roman"/>
                <w:b/>
                <w:bCs/>
                <w:color w:val="000000"/>
                <w:sz w:val="20"/>
                <w:szCs w:val="20"/>
                <w:lang w:val="pt-BR"/>
              </w:rPr>
            </w:pPr>
          </w:p>
        </w:tc>
        <w:tc>
          <w:tcPr>
            <w:tcW w:w="2320" w:type="dxa"/>
            <w:vMerge/>
            <w:tcBorders>
              <w:top w:val="single" w:sz="4" w:space="0" w:color="auto"/>
              <w:left w:val="single" w:sz="4" w:space="0" w:color="auto"/>
              <w:bottom w:val="single" w:sz="4" w:space="0" w:color="000000"/>
              <w:right w:val="single" w:sz="4" w:space="0" w:color="auto"/>
            </w:tcBorders>
            <w:hideMark/>
          </w:tcPr>
          <w:p w14:paraId="227D2D48" w14:textId="77777777" w:rsidR="00E94F4E" w:rsidRPr="00480155" w:rsidRDefault="00E94F4E" w:rsidP="005E7293">
            <w:pPr>
              <w:spacing w:line="240" w:lineRule="auto"/>
              <w:rPr>
                <w:rFonts w:ascii="Times New Roman" w:hAnsi="Times New Roman"/>
                <w:b/>
                <w:bCs/>
                <w:color w:val="000000"/>
                <w:sz w:val="20"/>
                <w:szCs w:val="20"/>
                <w:lang w:val="pt-BR"/>
              </w:rPr>
            </w:pPr>
          </w:p>
        </w:tc>
        <w:tc>
          <w:tcPr>
            <w:tcW w:w="222" w:type="dxa"/>
            <w:tcBorders>
              <w:top w:val="nil"/>
              <w:left w:val="nil"/>
              <w:bottom w:val="nil"/>
              <w:right w:val="nil"/>
            </w:tcBorders>
            <w:shd w:val="clear" w:color="auto" w:fill="auto"/>
            <w:noWrap/>
            <w:hideMark/>
          </w:tcPr>
          <w:p w14:paraId="373EDD27" w14:textId="77777777" w:rsidR="00E94F4E" w:rsidRPr="00480155" w:rsidRDefault="00E94F4E" w:rsidP="005E7293">
            <w:pPr>
              <w:spacing w:line="240" w:lineRule="auto"/>
              <w:jc w:val="center"/>
              <w:rPr>
                <w:rFonts w:ascii="Times New Roman" w:hAnsi="Times New Roman"/>
                <w:b/>
                <w:bCs/>
                <w:color w:val="000000"/>
                <w:sz w:val="20"/>
                <w:szCs w:val="20"/>
                <w:lang w:val="pt-BR"/>
              </w:rPr>
            </w:pPr>
          </w:p>
        </w:tc>
      </w:tr>
      <w:tr w:rsidR="00E94F4E" w:rsidRPr="00480155" w14:paraId="4C01E7F0" w14:textId="77777777" w:rsidTr="00480155">
        <w:trPr>
          <w:jc w:val="center"/>
        </w:trPr>
        <w:tc>
          <w:tcPr>
            <w:tcW w:w="562" w:type="dxa"/>
            <w:tcBorders>
              <w:top w:val="nil"/>
              <w:left w:val="single" w:sz="4" w:space="0" w:color="auto"/>
              <w:bottom w:val="single" w:sz="4" w:space="0" w:color="auto"/>
              <w:right w:val="single" w:sz="4" w:space="0" w:color="auto"/>
            </w:tcBorders>
            <w:shd w:val="clear" w:color="auto" w:fill="auto"/>
            <w:hideMark/>
          </w:tcPr>
          <w:p w14:paraId="616CA88E" w14:textId="77777777" w:rsidR="00E94F4E" w:rsidRPr="005E7293" w:rsidRDefault="00E94F4E" w:rsidP="005E7293">
            <w:pPr>
              <w:spacing w:line="240" w:lineRule="auto"/>
              <w:jc w:val="center"/>
              <w:rPr>
                <w:rFonts w:ascii="Times New Roman" w:hAnsi="Times New Roman"/>
                <w:color w:val="000000"/>
                <w:sz w:val="20"/>
                <w:szCs w:val="20"/>
              </w:rPr>
            </w:pPr>
            <w:r w:rsidRPr="005E7293">
              <w:rPr>
                <w:rFonts w:ascii="Times New Roman" w:hAnsi="Times New Roman"/>
                <w:color w:val="000000"/>
                <w:sz w:val="20"/>
                <w:szCs w:val="20"/>
              </w:rPr>
              <w:t>1</w:t>
            </w:r>
          </w:p>
        </w:tc>
        <w:tc>
          <w:tcPr>
            <w:tcW w:w="6676" w:type="dxa"/>
            <w:tcBorders>
              <w:top w:val="nil"/>
              <w:left w:val="nil"/>
              <w:bottom w:val="single" w:sz="4" w:space="0" w:color="auto"/>
              <w:right w:val="single" w:sz="4" w:space="0" w:color="auto"/>
            </w:tcBorders>
            <w:shd w:val="clear" w:color="auto" w:fill="auto"/>
          </w:tcPr>
          <w:p w14:paraId="208B3E69" w14:textId="46EC881F" w:rsidR="00E94F4E" w:rsidRPr="00480155" w:rsidRDefault="00E94F4E" w:rsidP="005E7293">
            <w:pPr>
              <w:spacing w:line="240" w:lineRule="auto"/>
              <w:rPr>
                <w:rFonts w:ascii="Times New Roman" w:hAnsi="Times New Roman"/>
                <w:color w:val="000000"/>
                <w:sz w:val="20"/>
                <w:szCs w:val="20"/>
                <w:lang w:val="pt-BR"/>
              </w:rPr>
            </w:pPr>
          </w:p>
        </w:tc>
        <w:tc>
          <w:tcPr>
            <w:tcW w:w="2320" w:type="dxa"/>
            <w:tcBorders>
              <w:top w:val="nil"/>
              <w:left w:val="nil"/>
              <w:bottom w:val="single" w:sz="4" w:space="0" w:color="auto"/>
              <w:right w:val="single" w:sz="4" w:space="0" w:color="auto"/>
            </w:tcBorders>
            <w:shd w:val="clear" w:color="auto" w:fill="auto"/>
            <w:hideMark/>
          </w:tcPr>
          <w:p w14:paraId="18E5FF10" w14:textId="61F93AA8" w:rsidR="00E94F4E" w:rsidRPr="00480155" w:rsidRDefault="00E94F4E" w:rsidP="005E7293">
            <w:pPr>
              <w:spacing w:line="240" w:lineRule="auto"/>
              <w:jc w:val="right"/>
              <w:rPr>
                <w:rFonts w:ascii="Times New Roman" w:hAnsi="Times New Roman"/>
                <w:color w:val="000000"/>
                <w:sz w:val="20"/>
                <w:szCs w:val="20"/>
                <w:lang w:val="pt-BR"/>
              </w:rPr>
            </w:pPr>
          </w:p>
        </w:tc>
        <w:tc>
          <w:tcPr>
            <w:tcW w:w="222" w:type="dxa"/>
            <w:hideMark/>
          </w:tcPr>
          <w:p w14:paraId="4A76D623" w14:textId="77777777" w:rsidR="00E94F4E" w:rsidRPr="00480155" w:rsidRDefault="00E94F4E" w:rsidP="005E7293">
            <w:pPr>
              <w:spacing w:line="240" w:lineRule="auto"/>
              <w:rPr>
                <w:rFonts w:ascii="Times New Roman" w:hAnsi="Times New Roman"/>
                <w:sz w:val="20"/>
                <w:szCs w:val="20"/>
                <w:lang w:val="pt-BR"/>
              </w:rPr>
            </w:pPr>
          </w:p>
        </w:tc>
      </w:tr>
      <w:tr w:rsidR="00E94F4E" w:rsidRPr="00480155" w14:paraId="15F867EF" w14:textId="77777777" w:rsidTr="00480155">
        <w:trPr>
          <w:trHeight w:val="67"/>
          <w:jc w:val="center"/>
        </w:trPr>
        <w:tc>
          <w:tcPr>
            <w:tcW w:w="562" w:type="dxa"/>
            <w:tcBorders>
              <w:top w:val="nil"/>
              <w:left w:val="single" w:sz="4" w:space="0" w:color="auto"/>
              <w:bottom w:val="single" w:sz="4" w:space="0" w:color="auto"/>
              <w:right w:val="single" w:sz="4" w:space="0" w:color="auto"/>
            </w:tcBorders>
            <w:shd w:val="clear" w:color="auto" w:fill="auto"/>
            <w:hideMark/>
          </w:tcPr>
          <w:p w14:paraId="002BB942" w14:textId="77777777" w:rsidR="00E94F4E" w:rsidRPr="005E7293" w:rsidRDefault="00E94F4E" w:rsidP="005E7293">
            <w:pPr>
              <w:spacing w:line="240" w:lineRule="auto"/>
              <w:jc w:val="center"/>
              <w:rPr>
                <w:rFonts w:ascii="Times New Roman" w:hAnsi="Times New Roman"/>
                <w:color w:val="000000"/>
                <w:sz w:val="20"/>
                <w:szCs w:val="20"/>
              </w:rPr>
            </w:pPr>
            <w:r w:rsidRPr="005E7293">
              <w:rPr>
                <w:rFonts w:ascii="Times New Roman" w:hAnsi="Times New Roman"/>
                <w:color w:val="000000"/>
                <w:sz w:val="20"/>
                <w:szCs w:val="20"/>
              </w:rPr>
              <w:t>2</w:t>
            </w:r>
          </w:p>
        </w:tc>
        <w:tc>
          <w:tcPr>
            <w:tcW w:w="6676" w:type="dxa"/>
            <w:tcBorders>
              <w:top w:val="nil"/>
              <w:left w:val="nil"/>
              <w:bottom w:val="single" w:sz="4" w:space="0" w:color="auto"/>
              <w:right w:val="single" w:sz="4" w:space="0" w:color="auto"/>
            </w:tcBorders>
            <w:shd w:val="clear" w:color="auto" w:fill="auto"/>
          </w:tcPr>
          <w:p w14:paraId="286ECF00" w14:textId="7B2EEF44" w:rsidR="00E94F4E" w:rsidRPr="00480155" w:rsidRDefault="00E94F4E" w:rsidP="005E7293">
            <w:pPr>
              <w:spacing w:line="240" w:lineRule="auto"/>
              <w:rPr>
                <w:rFonts w:ascii="Times New Roman" w:hAnsi="Times New Roman"/>
                <w:color w:val="000000"/>
                <w:sz w:val="20"/>
                <w:szCs w:val="20"/>
                <w:lang w:val="pt-BR"/>
              </w:rPr>
            </w:pPr>
          </w:p>
        </w:tc>
        <w:tc>
          <w:tcPr>
            <w:tcW w:w="2320" w:type="dxa"/>
            <w:tcBorders>
              <w:top w:val="nil"/>
              <w:left w:val="nil"/>
              <w:bottom w:val="single" w:sz="4" w:space="0" w:color="auto"/>
              <w:right w:val="single" w:sz="4" w:space="0" w:color="auto"/>
            </w:tcBorders>
            <w:shd w:val="clear" w:color="auto" w:fill="auto"/>
            <w:hideMark/>
          </w:tcPr>
          <w:p w14:paraId="3E080B6B" w14:textId="314C3AF7" w:rsidR="00E94F4E" w:rsidRPr="00480155" w:rsidRDefault="00E94F4E" w:rsidP="005E7293">
            <w:pPr>
              <w:spacing w:line="240" w:lineRule="auto"/>
              <w:jc w:val="right"/>
              <w:rPr>
                <w:rFonts w:ascii="Times New Roman" w:hAnsi="Times New Roman"/>
                <w:color w:val="000000"/>
                <w:sz w:val="20"/>
                <w:szCs w:val="20"/>
                <w:lang w:val="pt-BR"/>
              </w:rPr>
            </w:pPr>
            <w:r w:rsidRPr="00480155">
              <w:rPr>
                <w:rFonts w:ascii="Times New Roman" w:hAnsi="Times New Roman"/>
                <w:color w:val="000000"/>
                <w:sz w:val="20"/>
                <w:szCs w:val="20"/>
                <w:lang w:val="pt-BR"/>
              </w:rPr>
              <w:t xml:space="preserve">                  </w:t>
            </w:r>
          </w:p>
        </w:tc>
        <w:tc>
          <w:tcPr>
            <w:tcW w:w="222" w:type="dxa"/>
            <w:hideMark/>
          </w:tcPr>
          <w:p w14:paraId="55AAD69F" w14:textId="77777777" w:rsidR="00E94F4E" w:rsidRPr="00480155" w:rsidRDefault="00E94F4E" w:rsidP="005E7293">
            <w:pPr>
              <w:spacing w:line="240" w:lineRule="auto"/>
              <w:rPr>
                <w:rFonts w:ascii="Times New Roman" w:hAnsi="Times New Roman"/>
                <w:sz w:val="20"/>
                <w:szCs w:val="20"/>
                <w:lang w:val="pt-BR"/>
              </w:rPr>
            </w:pPr>
          </w:p>
        </w:tc>
      </w:tr>
      <w:tr w:rsidR="00E94F4E" w:rsidRPr="00480155" w14:paraId="0475DC2A" w14:textId="77777777" w:rsidTr="00480155">
        <w:trPr>
          <w:trHeight w:val="67"/>
          <w:jc w:val="center"/>
        </w:trPr>
        <w:tc>
          <w:tcPr>
            <w:tcW w:w="562" w:type="dxa"/>
            <w:tcBorders>
              <w:top w:val="nil"/>
              <w:left w:val="single" w:sz="4" w:space="0" w:color="auto"/>
              <w:bottom w:val="single" w:sz="4" w:space="0" w:color="auto"/>
              <w:right w:val="single" w:sz="4" w:space="0" w:color="auto"/>
            </w:tcBorders>
            <w:shd w:val="clear" w:color="auto" w:fill="auto"/>
            <w:hideMark/>
          </w:tcPr>
          <w:p w14:paraId="75B7EAF3" w14:textId="77777777" w:rsidR="00E94F4E" w:rsidRPr="005E7293" w:rsidRDefault="00E94F4E" w:rsidP="005E7293">
            <w:pPr>
              <w:spacing w:line="240" w:lineRule="auto"/>
              <w:jc w:val="center"/>
              <w:rPr>
                <w:rFonts w:ascii="Times New Roman" w:hAnsi="Times New Roman"/>
                <w:color w:val="000000"/>
                <w:sz w:val="20"/>
                <w:szCs w:val="20"/>
              </w:rPr>
            </w:pPr>
            <w:r w:rsidRPr="005E7293">
              <w:rPr>
                <w:rFonts w:ascii="Times New Roman" w:hAnsi="Times New Roman"/>
                <w:color w:val="000000"/>
                <w:sz w:val="20"/>
                <w:szCs w:val="20"/>
              </w:rPr>
              <w:t>3</w:t>
            </w:r>
          </w:p>
        </w:tc>
        <w:tc>
          <w:tcPr>
            <w:tcW w:w="6676" w:type="dxa"/>
            <w:tcBorders>
              <w:top w:val="nil"/>
              <w:left w:val="nil"/>
              <w:bottom w:val="single" w:sz="4" w:space="0" w:color="auto"/>
              <w:right w:val="single" w:sz="4" w:space="0" w:color="auto"/>
            </w:tcBorders>
            <w:shd w:val="clear" w:color="auto" w:fill="auto"/>
          </w:tcPr>
          <w:p w14:paraId="2BBD7626" w14:textId="6E90C61C" w:rsidR="00E94F4E" w:rsidRPr="00480155" w:rsidRDefault="0028529F" w:rsidP="005E7293">
            <w:pPr>
              <w:spacing w:line="240" w:lineRule="auto"/>
              <w:rPr>
                <w:rFonts w:ascii="Times New Roman" w:hAnsi="Times New Roman"/>
                <w:color w:val="000000"/>
                <w:sz w:val="20"/>
                <w:szCs w:val="20"/>
                <w:lang w:val="pt-BR"/>
              </w:rPr>
            </w:pPr>
            <w:r>
              <w:rPr>
                <w:rFonts w:ascii="Times New Roman" w:hAnsi="Times New Roman"/>
                <w:color w:val="000000"/>
                <w:sz w:val="20"/>
                <w:szCs w:val="20"/>
                <w:lang w:val="pt-BR"/>
              </w:rPr>
              <w:t>.....................................</w:t>
            </w:r>
          </w:p>
        </w:tc>
        <w:tc>
          <w:tcPr>
            <w:tcW w:w="2320" w:type="dxa"/>
            <w:tcBorders>
              <w:top w:val="nil"/>
              <w:left w:val="nil"/>
              <w:bottom w:val="single" w:sz="4" w:space="0" w:color="auto"/>
              <w:right w:val="single" w:sz="4" w:space="0" w:color="auto"/>
            </w:tcBorders>
            <w:shd w:val="clear" w:color="auto" w:fill="auto"/>
            <w:hideMark/>
          </w:tcPr>
          <w:p w14:paraId="1E6A4BAD" w14:textId="10877C38" w:rsidR="00E94F4E" w:rsidRPr="00480155" w:rsidRDefault="00E94F4E" w:rsidP="005E7293">
            <w:pPr>
              <w:spacing w:line="240" w:lineRule="auto"/>
              <w:jc w:val="right"/>
              <w:rPr>
                <w:rFonts w:ascii="Times New Roman" w:hAnsi="Times New Roman"/>
                <w:color w:val="000000"/>
                <w:sz w:val="20"/>
                <w:szCs w:val="20"/>
                <w:lang w:val="pt-BR"/>
              </w:rPr>
            </w:pPr>
            <w:r w:rsidRPr="00480155">
              <w:rPr>
                <w:rFonts w:ascii="Times New Roman" w:hAnsi="Times New Roman"/>
                <w:color w:val="000000"/>
                <w:sz w:val="20"/>
                <w:szCs w:val="20"/>
                <w:lang w:val="pt-BR"/>
              </w:rPr>
              <w:t xml:space="preserve">                  </w:t>
            </w:r>
          </w:p>
        </w:tc>
        <w:tc>
          <w:tcPr>
            <w:tcW w:w="222" w:type="dxa"/>
            <w:hideMark/>
          </w:tcPr>
          <w:p w14:paraId="6EE5E457" w14:textId="77777777" w:rsidR="00E94F4E" w:rsidRPr="00480155" w:rsidRDefault="00E94F4E" w:rsidP="005E7293">
            <w:pPr>
              <w:spacing w:line="240" w:lineRule="auto"/>
              <w:rPr>
                <w:rFonts w:ascii="Times New Roman" w:hAnsi="Times New Roman"/>
                <w:sz w:val="20"/>
                <w:szCs w:val="20"/>
                <w:lang w:val="pt-BR"/>
              </w:rPr>
            </w:pPr>
          </w:p>
        </w:tc>
      </w:tr>
      <w:tr w:rsidR="00E94F4E" w:rsidRPr="005E7293" w14:paraId="488A7CCB" w14:textId="77777777" w:rsidTr="005E7293">
        <w:trPr>
          <w:jc w:val="center"/>
        </w:trPr>
        <w:tc>
          <w:tcPr>
            <w:tcW w:w="562" w:type="dxa"/>
            <w:tcBorders>
              <w:top w:val="nil"/>
              <w:left w:val="single" w:sz="4" w:space="0" w:color="auto"/>
              <w:bottom w:val="single" w:sz="4" w:space="0" w:color="auto"/>
              <w:right w:val="single" w:sz="4" w:space="0" w:color="auto"/>
            </w:tcBorders>
            <w:shd w:val="clear" w:color="auto" w:fill="auto"/>
            <w:hideMark/>
          </w:tcPr>
          <w:p w14:paraId="66342B4B" w14:textId="77777777" w:rsidR="00E94F4E" w:rsidRPr="00480155" w:rsidRDefault="00E94F4E" w:rsidP="005E7293">
            <w:pPr>
              <w:spacing w:line="240" w:lineRule="auto"/>
              <w:jc w:val="center"/>
              <w:rPr>
                <w:rFonts w:ascii="Times New Roman" w:hAnsi="Times New Roman"/>
                <w:color w:val="000000"/>
                <w:sz w:val="20"/>
                <w:szCs w:val="20"/>
                <w:lang w:val="pt-BR"/>
              </w:rPr>
            </w:pPr>
            <w:r w:rsidRPr="00480155">
              <w:rPr>
                <w:rFonts w:ascii="Times New Roman" w:hAnsi="Times New Roman"/>
                <w:color w:val="000000"/>
                <w:sz w:val="20"/>
                <w:szCs w:val="20"/>
                <w:lang w:val="pt-BR"/>
              </w:rPr>
              <w:t> </w:t>
            </w:r>
          </w:p>
        </w:tc>
        <w:tc>
          <w:tcPr>
            <w:tcW w:w="6676" w:type="dxa"/>
            <w:tcBorders>
              <w:top w:val="nil"/>
              <w:left w:val="nil"/>
              <w:bottom w:val="single" w:sz="4" w:space="0" w:color="auto"/>
              <w:right w:val="single" w:sz="4" w:space="0" w:color="auto"/>
            </w:tcBorders>
            <w:shd w:val="clear" w:color="auto" w:fill="auto"/>
            <w:hideMark/>
          </w:tcPr>
          <w:p w14:paraId="7A6DC8E4" w14:textId="77777777" w:rsidR="00E94F4E" w:rsidRPr="005E7293" w:rsidRDefault="00E94F4E" w:rsidP="005E7293">
            <w:pPr>
              <w:spacing w:line="240" w:lineRule="auto"/>
              <w:jc w:val="both"/>
              <w:rPr>
                <w:rFonts w:ascii="Times New Roman" w:hAnsi="Times New Roman"/>
                <w:b/>
                <w:bCs/>
                <w:color w:val="000000"/>
                <w:sz w:val="20"/>
                <w:szCs w:val="20"/>
              </w:rPr>
            </w:pPr>
            <w:r w:rsidRPr="005E7293">
              <w:rPr>
                <w:rFonts w:ascii="Times New Roman" w:hAnsi="Times New Roman"/>
                <w:b/>
                <w:bCs/>
                <w:color w:val="000000"/>
                <w:sz w:val="20"/>
                <w:szCs w:val="20"/>
              </w:rPr>
              <w:t>TOTAL</w:t>
            </w:r>
          </w:p>
        </w:tc>
        <w:tc>
          <w:tcPr>
            <w:tcW w:w="2320" w:type="dxa"/>
            <w:tcBorders>
              <w:top w:val="nil"/>
              <w:left w:val="nil"/>
              <w:bottom w:val="single" w:sz="4" w:space="0" w:color="auto"/>
              <w:right w:val="single" w:sz="4" w:space="0" w:color="auto"/>
            </w:tcBorders>
            <w:shd w:val="clear" w:color="auto" w:fill="auto"/>
            <w:hideMark/>
          </w:tcPr>
          <w:p w14:paraId="60C0BB34" w14:textId="32332C4D" w:rsidR="00E94F4E" w:rsidRPr="005E7293" w:rsidRDefault="00E94F4E" w:rsidP="005E7293">
            <w:pPr>
              <w:spacing w:line="240" w:lineRule="auto"/>
              <w:jc w:val="right"/>
              <w:rPr>
                <w:rFonts w:ascii="Times New Roman" w:hAnsi="Times New Roman"/>
                <w:b/>
                <w:bCs/>
                <w:color w:val="000000"/>
                <w:sz w:val="20"/>
                <w:szCs w:val="20"/>
              </w:rPr>
            </w:pPr>
          </w:p>
        </w:tc>
        <w:tc>
          <w:tcPr>
            <w:tcW w:w="222" w:type="dxa"/>
            <w:hideMark/>
          </w:tcPr>
          <w:p w14:paraId="5CDA94C7" w14:textId="77777777" w:rsidR="00E94F4E" w:rsidRPr="005E7293" w:rsidRDefault="00E94F4E" w:rsidP="005E7293">
            <w:pPr>
              <w:spacing w:line="240" w:lineRule="auto"/>
              <w:rPr>
                <w:rFonts w:ascii="Times New Roman" w:hAnsi="Times New Roman"/>
                <w:sz w:val="20"/>
                <w:szCs w:val="20"/>
              </w:rPr>
            </w:pPr>
          </w:p>
        </w:tc>
      </w:tr>
    </w:tbl>
    <w:p w14:paraId="7FF8DE39" w14:textId="77777777" w:rsidR="00074280" w:rsidRPr="009355B0" w:rsidRDefault="00074280" w:rsidP="002C70BC">
      <w:pPr>
        <w:pStyle w:val="DefaultText"/>
        <w:spacing w:line="276" w:lineRule="auto"/>
        <w:jc w:val="both"/>
        <w:rPr>
          <w:szCs w:val="24"/>
          <w:lang w:val="it-IT"/>
        </w:rPr>
      </w:pPr>
    </w:p>
    <w:p w14:paraId="097231AA" w14:textId="77777777" w:rsidR="008D5427" w:rsidRPr="009355B0" w:rsidRDefault="008D5427" w:rsidP="002C70BC">
      <w:pPr>
        <w:pStyle w:val="DefaultText2"/>
        <w:spacing w:line="276" w:lineRule="auto"/>
        <w:jc w:val="both"/>
        <w:rPr>
          <w:b/>
          <w:i/>
          <w:szCs w:val="24"/>
          <w:lang w:val="es-ES"/>
        </w:rPr>
      </w:pPr>
      <w:r w:rsidRPr="009355B0">
        <w:rPr>
          <w:b/>
          <w:szCs w:val="24"/>
          <w:lang w:val="es-ES"/>
        </w:rPr>
        <w:t xml:space="preserve">6. </w:t>
      </w:r>
      <w:r w:rsidRPr="009355B0">
        <w:rPr>
          <w:b/>
          <w:i/>
          <w:szCs w:val="24"/>
          <w:lang w:val="es-ES"/>
        </w:rPr>
        <w:t>Durata contractului</w:t>
      </w:r>
    </w:p>
    <w:p w14:paraId="420E9225" w14:textId="02D9F6E7" w:rsidR="00614BC6" w:rsidRPr="00614BC6" w:rsidRDefault="006C4715" w:rsidP="00614BC6">
      <w:pPr>
        <w:pStyle w:val="DefaultText2"/>
        <w:spacing w:line="276" w:lineRule="auto"/>
        <w:jc w:val="both"/>
        <w:rPr>
          <w:szCs w:val="24"/>
          <w:lang w:val="es-ES"/>
        </w:rPr>
      </w:pPr>
      <w:r w:rsidRPr="009355B0">
        <w:rPr>
          <w:szCs w:val="24"/>
          <w:lang w:val="es-ES"/>
        </w:rPr>
        <w:t xml:space="preserve">6.1 </w:t>
      </w:r>
      <w:r w:rsidR="00614BC6" w:rsidRPr="00614BC6">
        <w:rPr>
          <w:szCs w:val="24"/>
          <w:lang w:val="es-ES"/>
        </w:rPr>
        <w:t xml:space="preserve">Durata </w:t>
      </w:r>
      <w:r w:rsidR="00F23B49">
        <w:rPr>
          <w:szCs w:val="24"/>
          <w:lang w:val="es-ES"/>
        </w:rPr>
        <w:t>de prestare a serviciilor</w:t>
      </w:r>
      <w:r w:rsidR="00440477">
        <w:rPr>
          <w:szCs w:val="24"/>
          <w:lang w:val="es-ES"/>
        </w:rPr>
        <w:t xml:space="preserve"> este de </w:t>
      </w:r>
      <w:r w:rsidR="00440477" w:rsidRPr="00F23B49">
        <w:rPr>
          <w:b/>
          <w:bCs/>
          <w:szCs w:val="24"/>
          <w:lang w:val="es-ES"/>
        </w:rPr>
        <w:t>30 de zile calendaristice</w:t>
      </w:r>
      <w:r w:rsidR="00440477" w:rsidRPr="00440477">
        <w:rPr>
          <w:szCs w:val="24"/>
          <w:lang w:val="es-ES"/>
        </w:rPr>
        <w:t xml:space="preserve"> de la lansarea comenzii ferme din partea autorității contractante.</w:t>
      </w:r>
    </w:p>
    <w:p w14:paraId="69550A02" w14:textId="39F92D5D" w:rsidR="00614BC6" w:rsidRDefault="00614BC6" w:rsidP="00614BC6">
      <w:pPr>
        <w:pStyle w:val="DefaultText2"/>
        <w:jc w:val="both"/>
        <w:rPr>
          <w:szCs w:val="24"/>
          <w:lang w:val="es-ES"/>
        </w:rPr>
      </w:pPr>
      <w:r>
        <w:rPr>
          <w:szCs w:val="24"/>
          <w:lang w:val="es-ES"/>
        </w:rPr>
        <w:t xml:space="preserve">6.2 </w:t>
      </w:r>
      <w:r w:rsidR="00F23B49" w:rsidRPr="00F23B49">
        <w:rPr>
          <w:szCs w:val="24"/>
          <w:lang w:val="es-ES"/>
        </w:rPr>
        <w:t>Durata contractului este până la îndeplinirea tuturor obligațiilor asumate prin contract.</w:t>
      </w:r>
    </w:p>
    <w:p w14:paraId="30BF8223" w14:textId="242F8340" w:rsidR="00F23B49" w:rsidRDefault="00F23B49" w:rsidP="00614BC6">
      <w:pPr>
        <w:pStyle w:val="DefaultText2"/>
        <w:jc w:val="both"/>
        <w:rPr>
          <w:szCs w:val="24"/>
          <w:lang w:val="es-ES"/>
        </w:rPr>
      </w:pPr>
      <w:r>
        <w:rPr>
          <w:szCs w:val="24"/>
          <w:lang w:val="es-ES"/>
        </w:rPr>
        <w:t xml:space="preserve">6.3 </w:t>
      </w:r>
      <w:r w:rsidR="00F423A6" w:rsidRPr="00F423A6">
        <w:rPr>
          <w:szCs w:val="24"/>
          <w:lang w:val="es-ES"/>
        </w:rPr>
        <w:t>Prestarea serviciilor presupune elaborarea unor documentații tehnice, precum și activități de birou și în teren (la sediul Prestatorului și la amplasamentul viitorului obiectiv de investiții).</w:t>
      </w:r>
    </w:p>
    <w:p w14:paraId="6832FB97" w14:textId="77777777" w:rsidR="007A589D" w:rsidRPr="009355B0" w:rsidRDefault="007A589D" w:rsidP="002C70BC">
      <w:pPr>
        <w:pStyle w:val="DefaultText2"/>
        <w:spacing w:line="276" w:lineRule="auto"/>
        <w:jc w:val="both"/>
        <w:rPr>
          <w:b/>
          <w:szCs w:val="24"/>
          <w:lang w:val="it-IT"/>
        </w:rPr>
      </w:pPr>
    </w:p>
    <w:p w14:paraId="06EAC413" w14:textId="77777777" w:rsidR="008D5427" w:rsidRPr="009355B0" w:rsidRDefault="008D5427" w:rsidP="002C70BC">
      <w:pPr>
        <w:pStyle w:val="DefaultText"/>
        <w:spacing w:line="276" w:lineRule="auto"/>
        <w:jc w:val="both"/>
        <w:rPr>
          <w:szCs w:val="24"/>
          <w:lang w:val="ro-RO"/>
        </w:rPr>
      </w:pPr>
      <w:r w:rsidRPr="009355B0">
        <w:rPr>
          <w:b/>
          <w:szCs w:val="24"/>
          <w:lang w:val="it-IT"/>
        </w:rPr>
        <w:t xml:space="preserve">7. </w:t>
      </w:r>
      <w:r w:rsidRPr="009355B0">
        <w:rPr>
          <w:b/>
          <w:i/>
          <w:szCs w:val="24"/>
          <w:lang w:val="it-IT"/>
        </w:rPr>
        <w:t>Modalit</w:t>
      </w:r>
      <w:r w:rsidRPr="009355B0">
        <w:rPr>
          <w:b/>
          <w:i/>
          <w:szCs w:val="24"/>
          <w:lang w:val="ro-RO"/>
        </w:rPr>
        <w:t>ăţi de plată</w:t>
      </w:r>
    </w:p>
    <w:p w14:paraId="7770B5CF" w14:textId="36302268" w:rsidR="00EE4921" w:rsidRPr="009355B0" w:rsidRDefault="00DE074B" w:rsidP="002C70BC">
      <w:pPr>
        <w:pStyle w:val="DefaultText"/>
        <w:spacing w:line="276" w:lineRule="auto"/>
        <w:jc w:val="both"/>
        <w:rPr>
          <w:szCs w:val="24"/>
          <w:lang w:val="es-ES"/>
        </w:rPr>
      </w:pPr>
      <w:r w:rsidRPr="009355B0">
        <w:rPr>
          <w:szCs w:val="24"/>
          <w:lang w:val="it-IT"/>
        </w:rPr>
        <w:t xml:space="preserve">7.1 - </w:t>
      </w:r>
      <w:r w:rsidR="00EE4921" w:rsidRPr="009355B0">
        <w:rPr>
          <w:szCs w:val="24"/>
          <w:lang w:val="it-IT"/>
        </w:rPr>
        <w:t>Plata se va face</w:t>
      </w:r>
      <w:r w:rsidR="002D6D47" w:rsidRPr="009355B0">
        <w:rPr>
          <w:szCs w:val="24"/>
          <w:lang w:val="it-IT"/>
        </w:rPr>
        <w:t xml:space="preserve">, </w:t>
      </w:r>
      <w:r w:rsidR="00EE4921" w:rsidRPr="009355B0">
        <w:rPr>
          <w:szCs w:val="24"/>
          <w:lang w:val="it-IT"/>
        </w:rPr>
        <w:t>pe baza facturi</w:t>
      </w:r>
      <w:r w:rsidR="002D6D47" w:rsidRPr="009355B0">
        <w:rPr>
          <w:szCs w:val="24"/>
          <w:lang w:val="it-IT"/>
        </w:rPr>
        <w:t>lor</w:t>
      </w:r>
      <w:r w:rsidR="00895536" w:rsidRPr="009355B0">
        <w:rPr>
          <w:szCs w:val="24"/>
          <w:lang w:val="it-IT"/>
        </w:rPr>
        <w:t xml:space="preserve"> primite</w:t>
      </w:r>
      <w:r w:rsidR="008C16D0" w:rsidRPr="009355B0">
        <w:rPr>
          <w:szCs w:val="24"/>
          <w:lang w:val="it-IT"/>
        </w:rPr>
        <w:t xml:space="preserve"> de </w:t>
      </w:r>
      <w:r w:rsidR="00895536" w:rsidRPr="009355B0">
        <w:rPr>
          <w:szCs w:val="24"/>
          <w:lang w:val="it-IT"/>
        </w:rPr>
        <w:t xml:space="preserve">la </w:t>
      </w:r>
      <w:r w:rsidR="008C16D0" w:rsidRPr="009355B0">
        <w:rPr>
          <w:szCs w:val="24"/>
          <w:lang w:val="it-IT"/>
        </w:rPr>
        <w:t>prestator, însoţit</w:t>
      </w:r>
      <w:r w:rsidR="002D6D47" w:rsidRPr="009355B0">
        <w:rPr>
          <w:szCs w:val="24"/>
          <w:lang w:val="it-IT"/>
        </w:rPr>
        <w:t>e</w:t>
      </w:r>
      <w:r w:rsidR="008C16D0" w:rsidRPr="009355B0">
        <w:rPr>
          <w:szCs w:val="24"/>
          <w:lang w:val="it-IT"/>
        </w:rPr>
        <w:t xml:space="preserve"> de proces</w:t>
      </w:r>
      <w:r w:rsidR="002D6D47" w:rsidRPr="009355B0">
        <w:rPr>
          <w:szCs w:val="24"/>
          <w:lang w:val="it-IT"/>
        </w:rPr>
        <w:t xml:space="preserve">ele </w:t>
      </w:r>
      <w:r w:rsidR="008C16D0" w:rsidRPr="009355B0">
        <w:rPr>
          <w:szCs w:val="24"/>
          <w:lang w:val="it-IT"/>
        </w:rPr>
        <w:t>verbal</w:t>
      </w:r>
      <w:r w:rsidR="002D6D47" w:rsidRPr="009355B0">
        <w:rPr>
          <w:szCs w:val="24"/>
          <w:lang w:val="it-IT"/>
        </w:rPr>
        <w:t>e</w:t>
      </w:r>
      <w:r w:rsidR="00EE4921" w:rsidRPr="009355B0">
        <w:rPr>
          <w:szCs w:val="24"/>
          <w:lang w:val="it-IT"/>
        </w:rPr>
        <w:t xml:space="preserve"> de recepţie a serviciilor prestate</w:t>
      </w:r>
      <w:r w:rsidR="008C16D0" w:rsidRPr="009355B0">
        <w:rPr>
          <w:szCs w:val="24"/>
          <w:lang w:val="it-IT"/>
        </w:rPr>
        <w:t>.</w:t>
      </w:r>
      <w:r w:rsidR="00466402" w:rsidRPr="009355B0">
        <w:rPr>
          <w:szCs w:val="24"/>
          <w:lang w:val="it-IT"/>
        </w:rPr>
        <w:t xml:space="preserve"> </w:t>
      </w:r>
      <w:r w:rsidR="002D6D47" w:rsidRPr="009355B0">
        <w:rPr>
          <w:szCs w:val="24"/>
          <w:lang w:val="it-IT"/>
        </w:rPr>
        <w:t>Fiecare p</w:t>
      </w:r>
      <w:r w:rsidR="00EE4921" w:rsidRPr="009355B0">
        <w:rPr>
          <w:szCs w:val="24"/>
          <w:lang w:val="it-IT"/>
        </w:rPr>
        <w:t>roces verbal v</w:t>
      </w:r>
      <w:r w:rsidR="003D6054" w:rsidRPr="009355B0">
        <w:rPr>
          <w:szCs w:val="24"/>
          <w:lang w:val="it-IT"/>
        </w:rPr>
        <w:t>a</w:t>
      </w:r>
      <w:r w:rsidR="00EE4921" w:rsidRPr="009355B0">
        <w:rPr>
          <w:szCs w:val="24"/>
          <w:lang w:val="it-IT"/>
        </w:rPr>
        <w:t xml:space="preserve"> fi semnat atât de prestator, cât şi de beneficiar</w:t>
      </w:r>
      <w:r w:rsidR="00EE4921" w:rsidRPr="009355B0">
        <w:rPr>
          <w:szCs w:val="24"/>
          <w:lang w:val="es-ES"/>
        </w:rPr>
        <w:t>.</w:t>
      </w:r>
    </w:p>
    <w:p w14:paraId="39FBCD25" w14:textId="5591630C" w:rsidR="00A60CC1" w:rsidRPr="009355B0" w:rsidRDefault="00B14047" w:rsidP="002C70BC">
      <w:pPr>
        <w:pStyle w:val="DefaultText"/>
        <w:spacing w:line="276" w:lineRule="auto"/>
        <w:jc w:val="both"/>
        <w:rPr>
          <w:szCs w:val="24"/>
          <w:lang w:val="ro-RO"/>
        </w:rPr>
      </w:pPr>
      <w:r w:rsidRPr="009355B0">
        <w:rPr>
          <w:szCs w:val="24"/>
          <w:lang w:val="es-ES"/>
        </w:rPr>
        <w:t>7.</w:t>
      </w:r>
      <w:r w:rsidR="003D6054" w:rsidRPr="009355B0">
        <w:rPr>
          <w:szCs w:val="24"/>
          <w:lang w:val="es-ES"/>
        </w:rPr>
        <w:t>2</w:t>
      </w:r>
      <w:r w:rsidR="00EE4921" w:rsidRPr="009355B0">
        <w:rPr>
          <w:szCs w:val="24"/>
          <w:lang w:val="es-ES"/>
        </w:rPr>
        <w:t xml:space="preserve"> - </w:t>
      </w:r>
      <w:r w:rsidR="00A60CC1" w:rsidRPr="009355B0">
        <w:rPr>
          <w:szCs w:val="24"/>
          <w:lang w:val="es-ES"/>
        </w:rPr>
        <w:t xml:space="preserve">Achizitorul se obligă să efectueze plata către prestator, în contul </w:t>
      </w:r>
      <w:r w:rsidR="00A60CC1" w:rsidRPr="009355B0">
        <w:rPr>
          <w:szCs w:val="24"/>
          <w:lang w:val="fr-FR"/>
        </w:rPr>
        <w:t>IBAN</w:t>
      </w:r>
      <w:r w:rsidR="00A60CC1" w:rsidRPr="009355B0">
        <w:rPr>
          <w:i/>
          <w:szCs w:val="24"/>
          <w:lang w:val="fr-FR"/>
        </w:rPr>
        <w:t xml:space="preserve"> </w:t>
      </w:r>
      <w:r w:rsidR="004A4941" w:rsidRPr="00480155">
        <w:rPr>
          <w:szCs w:val="24"/>
          <w:lang w:val="pt-BR"/>
        </w:rPr>
        <w:t>…………………………</w:t>
      </w:r>
      <w:r w:rsidR="00A60CC1" w:rsidRPr="009355B0">
        <w:rPr>
          <w:szCs w:val="24"/>
          <w:lang w:val="fr-FR"/>
        </w:rPr>
        <w:t xml:space="preserve"> </w:t>
      </w:r>
      <w:r w:rsidR="00A60CC1" w:rsidRPr="009355B0">
        <w:rPr>
          <w:szCs w:val="24"/>
          <w:lang w:val="es-ES"/>
        </w:rPr>
        <w:t xml:space="preserve">deschis la Trezoreria </w:t>
      </w:r>
      <w:r w:rsidR="004A4941">
        <w:rPr>
          <w:szCs w:val="24"/>
          <w:lang w:val="es-ES"/>
        </w:rPr>
        <w:t>……….</w:t>
      </w:r>
      <w:r w:rsidR="00A60CC1" w:rsidRPr="009355B0">
        <w:rPr>
          <w:szCs w:val="24"/>
          <w:lang w:val="ro-RO"/>
        </w:rPr>
        <w:t xml:space="preserve">, în maxim 30 de zile </w:t>
      </w:r>
      <w:r w:rsidR="00BF6C5E" w:rsidRPr="009355B0">
        <w:rPr>
          <w:szCs w:val="24"/>
          <w:lang w:val="ro-RO"/>
        </w:rPr>
        <w:t>calendaristice de la data recepției prestării serviciilor, dacă data primirii facturii ori a unei cereri echivalente de p</w:t>
      </w:r>
      <w:r w:rsidR="00A26879" w:rsidRPr="009355B0">
        <w:rPr>
          <w:szCs w:val="24"/>
          <w:lang w:val="ro-RO"/>
        </w:rPr>
        <w:t>lată este incertă sau anterioară</w:t>
      </w:r>
      <w:r w:rsidR="00BF6C5E" w:rsidRPr="009355B0">
        <w:rPr>
          <w:szCs w:val="24"/>
          <w:lang w:val="ro-RO"/>
        </w:rPr>
        <w:t xml:space="preserve"> recepției prestării serviciilor. </w:t>
      </w:r>
    </w:p>
    <w:p w14:paraId="3AE0580D" w14:textId="77777777" w:rsidR="005D3868" w:rsidRPr="009355B0" w:rsidRDefault="005D3868" w:rsidP="002C70BC">
      <w:pPr>
        <w:pStyle w:val="DefaultText"/>
        <w:spacing w:line="276" w:lineRule="auto"/>
        <w:jc w:val="both"/>
        <w:rPr>
          <w:b/>
          <w:szCs w:val="24"/>
          <w:lang w:val="es-ES"/>
        </w:rPr>
      </w:pPr>
    </w:p>
    <w:p w14:paraId="0C9A78C7" w14:textId="77777777" w:rsidR="008D5427" w:rsidRPr="009355B0" w:rsidRDefault="008D5427" w:rsidP="002C70BC">
      <w:pPr>
        <w:pStyle w:val="DefaultText"/>
        <w:spacing w:line="276" w:lineRule="auto"/>
        <w:jc w:val="both"/>
        <w:rPr>
          <w:b/>
          <w:szCs w:val="24"/>
          <w:lang w:val="it-IT"/>
        </w:rPr>
      </w:pPr>
      <w:r w:rsidRPr="009355B0">
        <w:rPr>
          <w:b/>
          <w:szCs w:val="24"/>
          <w:lang w:val="it-IT"/>
        </w:rPr>
        <w:t xml:space="preserve">8. </w:t>
      </w:r>
      <w:r w:rsidRPr="009355B0">
        <w:rPr>
          <w:b/>
          <w:i/>
          <w:szCs w:val="24"/>
          <w:lang w:val="it-IT"/>
        </w:rPr>
        <w:t>Documentele contractului</w:t>
      </w:r>
    </w:p>
    <w:p w14:paraId="1D182FC1" w14:textId="4B9EC922" w:rsidR="008D5427" w:rsidRPr="009355B0" w:rsidRDefault="008D5427" w:rsidP="002C70BC">
      <w:pPr>
        <w:pStyle w:val="DefaultText1"/>
        <w:spacing w:line="276" w:lineRule="auto"/>
        <w:jc w:val="both"/>
        <w:rPr>
          <w:szCs w:val="24"/>
          <w:lang w:val="it-IT"/>
        </w:rPr>
      </w:pPr>
      <w:r w:rsidRPr="009355B0">
        <w:rPr>
          <w:szCs w:val="24"/>
          <w:lang w:val="it-IT"/>
        </w:rPr>
        <w:t>8.1 - Documentele contractului sunt:</w:t>
      </w:r>
    </w:p>
    <w:p w14:paraId="43ECC133" w14:textId="0289F89A" w:rsidR="00A60CC1" w:rsidRPr="009355B0" w:rsidRDefault="00A60CC1" w:rsidP="002C70BC">
      <w:pPr>
        <w:pStyle w:val="DefaultText"/>
        <w:spacing w:line="276" w:lineRule="auto"/>
        <w:ind w:firstLine="360"/>
        <w:jc w:val="both"/>
        <w:rPr>
          <w:szCs w:val="24"/>
          <w:lang w:val="it-IT"/>
        </w:rPr>
      </w:pPr>
      <w:r w:rsidRPr="009355B0">
        <w:rPr>
          <w:szCs w:val="24"/>
          <w:lang w:val="it-IT"/>
        </w:rPr>
        <w:t>a) oferta prestatorului/extrasul din SEAP</w:t>
      </w:r>
      <w:r w:rsidR="00BF6B96">
        <w:rPr>
          <w:szCs w:val="24"/>
          <w:lang w:val="it-IT"/>
        </w:rPr>
        <w:t>;</w:t>
      </w:r>
    </w:p>
    <w:p w14:paraId="6CBCA34E" w14:textId="278275E3" w:rsidR="008D5427" w:rsidRPr="009355B0" w:rsidRDefault="00BE2D7E" w:rsidP="002C70BC">
      <w:pPr>
        <w:pStyle w:val="DefaultText"/>
        <w:spacing w:line="276" w:lineRule="auto"/>
        <w:ind w:firstLine="360"/>
        <w:jc w:val="both"/>
        <w:rPr>
          <w:szCs w:val="24"/>
          <w:lang w:val="it-IT"/>
        </w:rPr>
      </w:pPr>
      <w:r w:rsidRPr="009355B0">
        <w:rPr>
          <w:szCs w:val="24"/>
          <w:lang w:val="it-IT"/>
        </w:rPr>
        <w:t>b</w:t>
      </w:r>
      <w:r w:rsidR="00014601" w:rsidRPr="009355B0">
        <w:rPr>
          <w:szCs w:val="24"/>
          <w:lang w:val="it-IT"/>
        </w:rPr>
        <w:t>)</w:t>
      </w:r>
      <w:r w:rsidR="00A60CC1" w:rsidRPr="009355B0">
        <w:rPr>
          <w:szCs w:val="24"/>
          <w:lang w:val="it-IT"/>
        </w:rPr>
        <w:t xml:space="preserve"> alte anexe la contract</w:t>
      </w:r>
      <w:r w:rsidR="008E6A1B" w:rsidRPr="009355B0">
        <w:rPr>
          <w:szCs w:val="24"/>
          <w:lang w:val="it-IT"/>
        </w:rPr>
        <w:t>, dacă va fi</w:t>
      </w:r>
      <w:r w:rsidR="00AE4DAF" w:rsidRPr="009355B0">
        <w:rPr>
          <w:szCs w:val="24"/>
          <w:lang w:val="it-IT"/>
        </w:rPr>
        <w:t xml:space="preserve"> cazul</w:t>
      </w:r>
      <w:r w:rsidR="00BF6B96">
        <w:rPr>
          <w:szCs w:val="24"/>
          <w:lang w:val="it-IT"/>
        </w:rPr>
        <w:t>.</w:t>
      </w:r>
    </w:p>
    <w:p w14:paraId="1BD1E91D" w14:textId="77777777" w:rsidR="0008071E" w:rsidRPr="009355B0" w:rsidRDefault="0008071E" w:rsidP="005D3868">
      <w:pPr>
        <w:pStyle w:val="DefaultText"/>
        <w:spacing w:line="276" w:lineRule="auto"/>
        <w:jc w:val="both"/>
        <w:rPr>
          <w:szCs w:val="24"/>
          <w:lang w:val="it-IT"/>
        </w:rPr>
      </w:pPr>
    </w:p>
    <w:p w14:paraId="5EE8C816" w14:textId="77777777" w:rsidR="008D5427" w:rsidRPr="009355B0" w:rsidRDefault="008D5427" w:rsidP="002C70BC">
      <w:pPr>
        <w:pStyle w:val="DefaultText"/>
        <w:spacing w:line="276" w:lineRule="auto"/>
        <w:jc w:val="both"/>
        <w:rPr>
          <w:b/>
          <w:szCs w:val="24"/>
          <w:lang w:val="it-IT"/>
        </w:rPr>
      </w:pPr>
      <w:r w:rsidRPr="009355B0">
        <w:rPr>
          <w:b/>
          <w:szCs w:val="24"/>
          <w:lang w:val="it-IT"/>
        </w:rPr>
        <w:t xml:space="preserve">9.  </w:t>
      </w:r>
      <w:r w:rsidRPr="009355B0">
        <w:rPr>
          <w:b/>
          <w:i/>
          <w:szCs w:val="24"/>
          <w:lang w:val="it-IT"/>
        </w:rPr>
        <w:t>Obligaţiile principale ale prestatorului</w:t>
      </w:r>
    </w:p>
    <w:p w14:paraId="2350E9EE" w14:textId="77777777" w:rsidR="00EE4921" w:rsidRPr="005F11A8" w:rsidRDefault="005005FB" w:rsidP="002C70BC">
      <w:pPr>
        <w:pStyle w:val="DefaultText"/>
        <w:spacing w:line="276" w:lineRule="auto"/>
        <w:jc w:val="both"/>
        <w:rPr>
          <w:szCs w:val="24"/>
          <w:lang w:val="it-IT"/>
        </w:rPr>
      </w:pPr>
      <w:r w:rsidRPr="00542F9E">
        <w:rPr>
          <w:szCs w:val="24"/>
          <w:lang w:val="it-IT"/>
        </w:rPr>
        <w:t xml:space="preserve">9.1 - </w:t>
      </w:r>
      <w:r w:rsidR="00EE4921" w:rsidRPr="00542F9E">
        <w:rPr>
          <w:szCs w:val="24"/>
          <w:lang w:val="it-IT"/>
        </w:rPr>
        <w:t>Prestatorul se obligă să presteze serviciile</w:t>
      </w:r>
      <w:r w:rsidR="0047357D" w:rsidRPr="00542F9E">
        <w:rPr>
          <w:szCs w:val="24"/>
          <w:lang w:val="it-IT"/>
        </w:rPr>
        <w:t xml:space="preserve"> </w:t>
      </w:r>
      <w:r w:rsidR="00EB7EE3" w:rsidRPr="00542F9E">
        <w:rPr>
          <w:szCs w:val="24"/>
          <w:lang w:val="it-IT"/>
        </w:rPr>
        <w:t>în termenele prevăzute în contractul de finanțare și la solicitările achizitorului</w:t>
      </w:r>
      <w:r w:rsidR="0047357D" w:rsidRPr="00542F9E">
        <w:rPr>
          <w:szCs w:val="24"/>
          <w:lang w:val="it-IT"/>
        </w:rPr>
        <w:t>,</w:t>
      </w:r>
      <w:r w:rsidR="00EE4921" w:rsidRPr="00542F9E">
        <w:rPr>
          <w:szCs w:val="24"/>
          <w:lang w:val="it-IT"/>
        </w:rPr>
        <w:t xml:space="preserve"> </w:t>
      </w:r>
      <w:r w:rsidR="00EE4921" w:rsidRPr="005F11A8">
        <w:rPr>
          <w:szCs w:val="24"/>
          <w:lang w:val="it-IT"/>
        </w:rPr>
        <w:t xml:space="preserve">la standardele şi performanţele </w:t>
      </w:r>
      <w:r w:rsidR="00351ABC" w:rsidRPr="005F11A8">
        <w:rPr>
          <w:szCs w:val="24"/>
          <w:lang w:val="it-IT"/>
        </w:rPr>
        <w:t>solicitate prin cerințele tehnice.</w:t>
      </w:r>
    </w:p>
    <w:p w14:paraId="2FDC7D36" w14:textId="02E73ABF" w:rsidR="005F11A8" w:rsidRPr="00BF6B96" w:rsidRDefault="007D42F2" w:rsidP="00BF6B96">
      <w:pPr>
        <w:pStyle w:val="DefaultText"/>
        <w:spacing w:line="276" w:lineRule="auto"/>
        <w:jc w:val="both"/>
        <w:rPr>
          <w:color w:val="000000" w:themeColor="text1"/>
          <w:szCs w:val="24"/>
          <w:lang w:val="it-IT"/>
        </w:rPr>
      </w:pPr>
      <w:r w:rsidRPr="005F11A8">
        <w:rPr>
          <w:color w:val="000000" w:themeColor="text1"/>
          <w:szCs w:val="24"/>
          <w:lang w:val="it-IT"/>
        </w:rPr>
        <w:t>9.2</w:t>
      </w:r>
      <w:r w:rsidR="00A075F1" w:rsidRPr="005F11A8">
        <w:rPr>
          <w:color w:val="000000" w:themeColor="text1"/>
          <w:szCs w:val="24"/>
          <w:lang w:val="it-IT"/>
        </w:rPr>
        <w:t xml:space="preserve"> </w:t>
      </w:r>
      <w:r w:rsidRPr="005F11A8">
        <w:rPr>
          <w:color w:val="000000" w:themeColor="text1"/>
          <w:szCs w:val="24"/>
          <w:lang w:val="it-IT"/>
        </w:rPr>
        <w:t>–</w:t>
      </w:r>
      <w:r w:rsidR="00A075F1" w:rsidRPr="005F11A8">
        <w:rPr>
          <w:color w:val="000000" w:themeColor="text1"/>
          <w:szCs w:val="24"/>
          <w:lang w:val="it-IT"/>
        </w:rPr>
        <w:t xml:space="preserve"> </w:t>
      </w:r>
      <w:r w:rsidR="0040333F" w:rsidRPr="005F11A8">
        <w:rPr>
          <w:color w:val="000000" w:themeColor="text1"/>
          <w:szCs w:val="24"/>
          <w:lang w:val="it-IT"/>
        </w:rPr>
        <w:t>Prestatorul va</w:t>
      </w:r>
      <w:r w:rsidR="00067847" w:rsidRPr="005F11A8">
        <w:rPr>
          <w:color w:val="000000" w:themeColor="text1"/>
          <w:szCs w:val="24"/>
          <w:lang w:val="it-IT"/>
        </w:rPr>
        <w:t xml:space="preserve"> </w:t>
      </w:r>
      <w:r w:rsidR="00AE4DAF" w:rsidRPr="005F11A8">
        <w:rPr>
          <w:color w:val="000000" w:themeColor="text1"/>
          <w:szCs w:val="24"/>
          <w:lang w:val="it-IT"/>
        </w:rPr>
        <w:t>finaliza activitățile ce fac obiectul prezentului contract</w:t>
      </w:r>
      <w:r w:rsidR="005F11A8">
        <w:rPr>
          <w:color w:val="000000" w:themeColor="text1"/>
          <w:szCs w:val="24"/>
          <w:lang w:val="it-IT"/>
        </w:rPr>
        <w:t>, respectiv va preda toate documentațiile</w:t>
      </w:r>
      <w:r w:rsidR="0006109A">
        <w:rPr>
          <w:color w:val="000000" w:themeColor="text1"/>
          <w:szCs w:val="24"/>
          <w:lang w:val="it-IT"/>
        </w:rPr>
        <w:t xml:space="preserve"> în termen de </w:t>
      </w:r>
      <w:r w:rsidR="0006109A" w:rsidRPr="00F23B49">
        <w:rPr>
          <w:b/>
          <w:bCs/>
          <w:szCs w:val="24"/>
          <w:lang w:val="es-ES"/>
        </w:rPr>
        <w:t>30 de zile calendaristice</w:t>
      </w:r>
      <w:r w:rsidR="0006109A" w:rsidRPr="00440477">
        <w:rPr>
          <w:szCs w:val="24"/>
          <w:lang w:val="es-ES"/>
        </w:rPr>
        <w:t xml:space="preserve"> de la lansarea comenzii ferme din partea autorității contractante</w:t>
      </w:r>
      <w:r w:rsidR="0006109A">
        <w:rPr>
          <w:color w:val="000000" w:themeColor="text1"/>
          <w:szCs w:val="24"/>
          <w:lang w:val="it-IT"/>
        </w:rPr>
        <w:t>.</w:t>
      </w:r>
      <w:r w:rsidR="00E979D3" w:rsidRPr="00BF6B96">
        <w:rPr>
          <w:color w:val="000000" w:themeColor="text1"/>
          <w:szCs w:val="24"/>
          <w:lang w:val="pt-BR"/>
        </w:rPr>
        <w:t xml:space="preserve"> </w:t>
      </w:r>
    </w:p>
    <w:p w14:paraId="1EF2BA0E" w14:textId="77777777" w:rsidR="00354404" w:rsidRDefault="00354404" w:rsidP="00354404">
      <w:pPr>
        <w:pStyle w:val="DefaultText"/>
        <w:jc w:val="both"/>
        <w:rPr>
          <w:b/>
          <w:bCs/>
          <w:noProof w:val="0"/>
          <w:szCs w:val="24"/>
          <w:lang w:val="ro-RO"/>
        </w:rPr>
      </w:pPr>
    </w:p>
    <w:p w14:paraId="5AD07E95" w14:textId="4F76E317" w:rsidR="00354404" w:rsidRPr="00354404" w:rsidRDefault="00354404" w:rsidP="00354404">
      <w:pPr>
        <w:pStyle w:val="DefaultText"/>
        <w:jc w:val="both"/>
        <w:rPr>
          <w:b/>
          <w:bCs/>
          <w:noProof w:val="0"/>
          <w:szCs w:val="24"/>
          <w:lang w:val="ro-RO"/>
        </w:rPr>
      </w:pPr>
      <w:r w:rsidRPr="00354404">
        <w:rPr>
          <w:b/>
          <w:bCs/>
          <w:noProof w:val="0"/>
          <w:szCs w:val="24"/>
          <w:lang w:val="ro-RO"/>
        </w:rPr>
        <w:t>Garanție de bună execuție</w:t>
      </w:r>
    </w:p>
    <w:p w14:paraId="0B9512FE" w14:textId="18F64DCD" w:rsidR="00354404" w:rsidRPr="00354404" w:rsidRDefault="00354404" w:rsidP="00354404">
      <w:pPr>
        <w:pStyle w:val="DefaultText"/>
        <w:jc w:val="both"/>
        <w:rPr>
          <w:noProof w:val="0"/>
          <w:szCs w:val="24"/>
          <w:lang w:val="ro-RO"/>
        </w:rPr>
      </w:pPr>
      <w:r w:rsidRPr="00354404">
        <w:rPr>
          <w:noProof w:val="0"/>
          <w:szCs w:val="24"/>
          <w:lang w:val="ro-RO"/>
        </w:rPr>
        <w:t>(a)</w:t>
      </w:r>
      <w:r w:rsidRPr="00354404">
        <w:rPr>
          <w:noProof w:val="0"/>
          <w:szCs w:val="24"/>
          <w:lang w:val="ro-RO"/>
        </w:rPr>
        <w:tab/>
        <w:t xml:space="preserve">Garanția de bună execuție este solicitată în cuantum de </w:t>
      </w:r>
      <w:r w:rsidR="00464E36">
        <w:rPr>
          <w:noProof w:val="0"/>
          <w:szCs w:val="24"/>
          <w:lang w:val="ro-RO"/>
        </w:rPr>
        <w:t>3</w:t>
      </w:r>
      <w:r w:rsidRPr="00354404">
        <w:rPr>
          <w:noProof w:val="0"/>
          <w:szCs w:val="24"/>
          <w:lang w:val="ro-RO"/>
        </w:rPr>
        <w:t xml:space="preserve"> % din valoarea contractului fără TVA și va fi constituită, executată conform art. 40 din HG 325/2016.</w:t>
      </w:r>
    </w:p>
    <w:p w14:paraId="71064D39" w14:textId="77777777" w:rsidR="00354404" w:rsidRPr="00354404" w:rsidRDefault="00354404" w:rsidP="00354404">
      <w:pPr>
        <w:pStyle w:val="DefaultText"/>
        <w:jc w:val="both"/>
        <w:rPr>
          <w:noProof w:val="0"/>
          <w:szCs w:val="24"/>
          <w:lang w:val="ro-RO"/>
        </w:rPr>
      </w:pPr>
      <w:r w:rsidRPr="00354404">
        <w:rPr>
          <w:noProof w:val="0"/>
          <w:szCs w:val="24"/>
          <w:lang w:val="ro-RO"/>
        </w:rPr>
        <w:lastRenderedPageBreak/>
        <w:t>(b)</w:t>
      </w:r>
      <w:r w:rsidRPr="00354404">
        <w:rPr>
          <w:noProof w:val="0"/>
          <w:szCs w:val="24"/>
          <w:lang w:val="ro-RO"/>
        </w:rPr>
        <w:tab/>
        <w:t>Restituirea garanției de bună execuție se face în termen 14 zile de la data îndeplinirii de către Contractant a obligațiilor asumate prin contract, dacă Autoritatea contractantă nu a ridicat, până la acea dată,  pretenții asupra ei.</w:t>
      </w:r>
    </w:p>
    <w:p w14:paraId="19CD7154" w14:textId="60D8769D" w:rsidR="00354404" w:rsidRPr="009355B0" w:rsidRDefault="00354404" w:rsidP="00354404">
      <w:pPr>
        <w:pStyle w:val="DefaultText"/>
        <w:spacing w:line="276" w:lineRule="auto"/>
        <w:jc w:val="both"/>
        <w:rPr>
          <w:noProof w:val="0"/>
          <w:szCs w:val="24"/>
          <w:lang w:val="ro-RO"/>
        </w:rPr>
      </w:pPr>
      <w:r w:rsidRPr="00354404">
        <w:rPr>
          <w:noProof w:val="0"/>
          <w:szCs w:val="24"/>
          <w:lang w:val="ro-RO"/>
        </w:rPr>
        <w:t>(c)</w:t>
      </w:r>
      <w:r w:rsidRPr="00354404">
        <w:rPr>
          <w:noProof w:val="0"/>
          <w:szCs w:val="24"/>
          <w:lang w:val="ro-RO"/>
        </w:rPr>
        <w:tab/>
        <w:t>Autoritatea Contractantă are dreptul de a emite pretenții asupra garanției de bună execuție în condițiile prevăzute la art. 41 din HG nr. 395/2016, respectiv art. 47 din H.G. nr. 394/2016</w:t>
      </w:r>
      <w:r>
        <w:rPr>
          <w:noProof w:val="0"/>
          <w:szCs w:val="24"/>
          <w:lang w:val="ro-RO"/>
        </w:rPr>
        <w:t>.</w:t>
      </w:r>
    </w:p>
    <w:p w14:paraId="213BE810" w14:textId="77777777" w:rsidR="002C70BC" w:rsidRPr="00354404" w:rsidRDefault="002C70BC" w:rsidP="002C70BC">
      <w:pPr>
        <w:pStyle w:val="DefaultText"/>
        <w:spacing w:line="276" w:lineRule="auto"/>
        <w:jc w:val="both"/>
        <w:rPr>
          <w:szCs w:val="24"/>
          <w:lang w:val="ro-RO"/>
        </w:rPr>
      </w:pPr>
    </w:p>
    <w:p w14:paraId="6C5DAECF" w14:textId="6B4B4278" w:rsidR="008D5427" w:rsidRPr="009355B0" w:rsidRDefault="008D5427" w:rsidP="002C70BC">
      <w:pPr>
        <w:pStyle w:val="DefaultText"/>
        <w:spacing w:line="276" w:lineRule="auto"/>
        <w:jc w:val="both"/>
        <w:rPr>
          <w:b/>
          <w:szCs w:val="24"/>
          <w:lang w:val="it-IT"/>
        </w:rPr>
      </w:pPr>
      <w:r w:rsidRPr="009355B0">
        <w:rPr>
          <w:b/>
          <w:szCs w:val="24"/>
          <w:lang w:val="it-IT"/>
        </w:rPr>
        <w:t xml:space="preserve">10. </w:t>
      </w:r>
      <w:r w:rsidRPr="009355B0">
        <w:rPr>
          <w:b/>
          <w:i/>
          <w:szCs w:val="24"/>
          <w:lang w:val="it-IT"/>
        </w:rPr>
        <w:t>Obligaţiile principale ale achizitorului:</w:t>
      </w:r>
    </w:p>
    <w:p w14:paraId="6108393A" w14:textId="77777777" w:rsidR="008D5427" w:rsidRPr="009355B0" w:rsidRDefault="008D5427" w:rsidP="002C70BC">
      <w:pPr>
        <w:pStyle w:val="DefaultText"/>
        <w:spacing w:line="276" w:lineRule="auto"/>
        <w:jc w:val="both"/>
        <w:rPr>
          <w:szCs w:val="24"/>
          <w:lang w:val="it-IT"/>
        </w:rPr>
      </w:pPr>
      <w:r w:rsidRPr="009355B0">
        <w:rPr>
          <w:szCs w:val="24"/>
          <w:lang w:val="it-IT"/>
        </w:rPr>
        <w:t>10.1 - Achizit</w:t>
      </w:r>
      <w:r w:rsidR="00AD0268" w:rsidRPr="009355B0">
        <w:rPr>
          <w:szCs w:val="24"/>
          <w:lang w:val="it-IT"/>
        </w:rPr>
        <w:t xml:space="preserve">orul se obligă să recepţioneze </w:t>
      </w:r>
      <w:r w:rsidRPr="009355B0">
        <w:rPr>
          <w:szCs w:val="24"/>
          <w:lang w:val="it-IT"/>
        </w:rPr>
        <w:t>serviciile prestate, după cum s-a convenit.</w:t>
      </w:r>
    </w:p>
    <w:p w14:paraId="13885F62" w14:textId="77777777" w:rsidR="008D5427" w:rsidRPr="009355B0" w:rsidRDefault="008D5427" w:rsidP="002C70BC">
      <w:pPr>
        <w:pStyle w:val="DefaultText"/>
        <w:spacing w:line="276" w:lineRule="auto"/>
        <w:jc w:val="both"/>
        <w:rPr>
          <w:szCs w:val="24"/>
          <w:lang w:val="it-IT"/>
        </w:rPr>
      </w:pPr>
      <w:r w:rsidRPr="009355B0">
        <w:rPr>
          <w:szCs w:val="24"/>
          <w:lang w:val="it-IT"/>
        </w:rPr>
        <w:t>10.2</w:t>
      </w:r>
      <w:r w:rsidRPr="009355B0">
        <w:rPr>
          <w:b/>
          <w:szCs w:val="24"/>
          <w:lang w:val="it-IT"/>
        </w:rPr>
        <w:t xml:space="preserve"> </w:t>
      </w:r>
      <w:r w:rsidRPr="009355B0">
        <w:rPr>
          <w:szCs w:val="24"/>
          <w:lang w:val="it-IT"/>
        </w:rPr>
        <w:t>-</w:t>
      </w:r>
      <w:r w:rsidRPr="009355B0">
        <w:rPr>
          <w:b/>
          <w:szCs w:val="24"/>
          <w:lang w:val="it-IT"/>
        </w:rPr>
        <w:t xml:space="preserve"> </w:t>
      </w:r>
      <w:r w:rsidR="00D13B7F" w:rsidRPr="009355B0">
        <w:rPr>
          <w:szCs w:val="24"/>
          <w:lang w:val="it-IT"/>
        </w:rPr>
        <w:t>Achizitorul se obligă să plătească cotravaloarea serviciilor, conform clauzelor prezentului contract.</w:t>
      </w:r>
    </w:p>
    <w:p w14:paraId="71BFE8FF" w14:textId="76B89D3B" w:rsidR="00D87E89" w:rsidRPr="009355B0" w:rsidRDefault="00987CE2" w:rsidP="002C70BC">
      <w:pPr>
        <w:pStyle w:val="DefaultText"/>
        <w:spacing w:line="276" w:lineRule="auto"/>
        <w:jc w:val="both"/>
        <w:rPr>
          <w:szCs w:val="24"/>
          <w:lang w:val="it-IT"/>
        </w:rPr>
      </w:pPr>
      <w:r w:rsidRPr="009355B0">
        <w:rPr>
          <w:szCs w:val="24"/>
          <w:lang w:val="it-IT"/>
        </w:rPr>
        <w:t xml:space="preserve">10.3 </w:t>
      </w:r>
      <w:r w:rsidR="00D87E89" w:rsidRPr="009355B0">
        <w:rPr>
          <w:szCs w:val="24"/>
          <w:lang w:val="it-IT"/>
        </w:rPr>
        <w:t xml:space="preserve">- Achizitorul </w:t>
      </w:r>
      <w:r w:rsidR="00D87E89" w:rsidRPr="00480155">
        <w:rPr>
          <w:szCs w:val="24"/>
          <w:lang w:val="pt-BR"/>
        </w:rPr>
        <w:t>se obligă să pună la dispoziţia Prestatorul</w:t>
      </w:r>
      <w:r w:rsidR="00D87E89" w:rsidRPr="00480155">
        <w:rPr>
          <w:bCs/>
          <w:szCs w:val="24"/>
          <w:lang w:val="pt-BR"/>
        </w:rPr>
        <w:t>ui</w:t>
      </w:r>
      <w:r w:rsidR="00D87E89" w:rsidRPr="00480155">
        <w:rPr>
          <w:szCs w:val="24"/>
          <w:lang w:val="pt-BR"/>
        </w:rPr>
        <w:t xml:space="preserve"> toate datele, informaţiile şi documentele necesare îndeplinirii obligaţiilor asumate de acesta</w:t>
      </w:r>
      <w:r w:rsidR="004A4941">
        <w:rPr>
          <w:szCs w:val="24"/>
          <w:lang w:val="it-IT"/>
        </w:rPr>
        <w:t>.</w:t>
      </w:r>
    </w:p>
    <w:p w14:paraId="6A5A79E4" w14:textId="3C26C3FF" w:rsidR="009E3440" w:rsidRPr="004A4941" w:rsidRDefault="009E3440" w:rsidP="002C70BC">
      <w:pPr>
        <w:pStyle w:val="DefaultText"/>
        <w:spacing w:line="276" w:lineRule="auto"/>
        <w:jc w:val="both"/>
        <w:rPr>
          <w:bCs/>
          <w:szCs w:val="24"/>
          <w:lang w:val="it-IT"/>
        </w:rPr>
      </w:pPr>
      <w:r w:rsidRPr="009355B0">
        <w:rPr>
          <w:szCs w:val="24"/>
          <w:lang w:val="it-IT"/>
        </w:rPr>
        <w:t xml:space="preserve">10.4 </w:t>
      </w:r>
      <w:r w:rsidR="004A4941">
        <w:rPr>
          <w:b/>
          <w:szCs w:val="24"/>
          <w:lang w:val="it-IT"/>
        </w:rPr>
        <w:t>–</w:t>
      </w:r>
      <w:r w:rsidR="00B74520" w:rsidRPr="009355B0">
        <w:rPr>
          <w:b/>
          <w:szCs w:val="24"/>
          <w:lang w:val="it-IT"/>
        </w:rPr>
        <w:t xml:space="preserve"> </w:t>
      </w:r>
      <w:r w:rsidR="004A4941" w:rsidRPr="004A4941">
        <w:rPr>
          <w:szCs w:val="24"/>
          <w:lang w:val="it-IT"/>
        </w:rPr>
        <w:t>Achizitorul va corela actiunile de planificare integrata a proiectului si va evalua implicatiile bugetare si, pe aceasta baza, va decide oportunitatea schimbarilor si/sau modificarilor impuse de problemele aparute in implementarea proiectului</w:t>
      </w:r>
      <w:r w:rsidR="004A4941">
        <w:rPr>
          <w:szCs w:val="24"/>
          <w:lang w:val="it-IT"/>
        </w:rPr>
        <w:t>.</w:t>
      </w:r>
    </w:p>
    <w:p w14:paraId="0DCB71C6" w14:textId="016801C3" w:rsidR="00D13B7F" w:rsidRPr="009355B0" w:rsidRDefault="00D87E89" w:rsidP="002C70BC">
      <w:pPr>
        <w:pStyle w:val="DefaultText"/>
        <w:spacing w:line="276" w:lineRule="auto"/>
        <w:jc w:val="both"/>
        <w:rPr>
          <w:szCs w:val="24"/>
          <w:lang w:val="it-IT"/>
        </w:rPr>
      </w:pPr>
      <w:r w:rsidRPr="00480155">
        <w:rPr>
          <w:bCs/>
          <w:szCs w:val="24"/>
          <w:lang w:val="pt-BR"/>
        </w:rPr>
        <w:t>10.</w:t>
      </w:r>
      <w:r w:rsidR="00AE4DAF" w:rsidRPr="00480155">
        <w:rPr>
          <w:bCs/>
          <w:szCs w:val="24"/>
          <w:lang w:val="pt-BR"/>
        </w:rPr>
        <w:t>5</w:t>
      </w:r>
      <w:r w:rsidRPr="00480155">
        <w:rPr>
          <w:bCs/>
          <w:szCs w:val="24"/>
          <w:lang w:val="pt-BR"/>
        </w:rPr>
        <w:t xml:space="preserve"> - Achizitorul </w:t>
      </w:r>
      <w:r w:rsidRPr="00480155">
        <w:rPr>
          <w:szCs w:val="24"/>
          <w:lang w:val="pt-BR"/>
        </w:rPr>
        <w:t>este direct răspunzător pentru corectitudinea şi completitudinea documentelor, datelor şi informaţiilor puse la dispoziţia Prestatorul</w:t>
      </w:r>
      <w:r w:rsidRPr="00480155">
        <w:rPr>
          <w:bCs/>
          <w:szCs w:val="24"/>
          <w:lang w:val="pt-BR"/>
        </w:rPr>
        <w:t>ui</w:t>
      </w:r>
      <w:r w:rsidRPr="00480155">
        <w:rPr>
          <w:szCs w:val="24"/>
          <w:lang w:val="pt-BR"/>
        </w:rPr>
        <w:t>.</w:t>
      </w:r>
    </w:p>
    <w:p w14:paraId="50D86A4F" w14:textId="77777777" w:rsidR="00573CD2" w:rsidRPr="009355B0" w:rsidRDefault="00573CD2" w:rsidP="002C70BC">
      <w:pPr>
        <w:pStyle w:val="DefaultText"/>
        <w:spacing w:line="276" w:lineRule="auto"/>
        <w:jc w:val="both"/>
        <w:rPr>
          <w:b/>
          <w:szCs w:val="24"/>
          <w:lang w:val="it-IT"/>
        </w:rPr>
      </w:pPr>
    </w:p>
    <w:p w14:paraId="19732714" w14:textId="4141E2D7" w:rsidR="009E5968" w:rsidRPr="009355B0" w:rsidRDefault="008D5427" w:rsidP="002C70BC">
      <w:pPr>
        <w:pStyle w:val="DefaultText"/>
        <w:spacing w:line="276" w:lineRule="auto"/>
        <w:jc w:val="both"/>
        <w:rPr>
          <w:b/>
          <w:szCs w:val="24"/>
          <w:lang w:val="es-ES"/>
        </w:rPr>
      </w:pPr>
      <w:r w:rsidRPr="009355B0">
        <w:rPr>
          <w:b/>
          <w:szCs w:val="24"/>
          <w:lang w:val="es-ES"/>
        </w:rPr>
        <w:t xml:space="preserve">11. </w:t>
      </w:r>
      <w:r w:rsidRPr="009355B0">
        <w:rPr>
          <w:b/>
          <w:i/>
          <w:szCs w:val="24"/>
          <w:lang w:val="es-ES"/>
        </w:rPr>
        <w:t xml:space="preserve">Sancţiuni pentru neindeplinirea culpabilă a obligaţiilor </w:t>
      </w:r>
    </w:p>
    <w:p w14:paraId="71AEDD97" w14:textId="77777777" w:rsidR="00715531" w:rsidRPr="009355B0" w:rsidRDefault="00FB7FB9" w:rsidP="002C70BC">
      <w:pPr>
        <w:pStyle w:val="DefaultText"/>
        <w:spacing w:line="276" w:lineRule="auto"/>
        <w:jc w:val="both"/>
        <w:rPr>
          <w:b/>
          <w:szCs w:val="24"/>
          <w:lang w:val="es-ES"/>
        </w:rPr>
      </w:pPr>
      <w:r w:rsidRPr="009355B0">
        <w:rPr>
          <w:szCs w:val="24"/>
          <w:lang w:val="es-ES"/>
        </w:rPr>
        <w:t>11</w:t>
      </w:r>
      <w:r w:rsidR="00715531" w:rsidRPr="009355B0">
        <w:rPr>
          <w:szCs w:val="24"/>
          <w:lang w:val="es-ES"/>
        </w:rPr>
        <w:t>.1</w:t>
      </w:r>
      <w:r w:rsidR="00715531" w:rsidRPr="009355B0">
        <w:rPr>
          <w:b/>
          <w:szCs w:val="24"/>
          <w:lang w:val="es-ES"/>
        </w:rPr>
        <w:t xml:space="preserve"> </w:t>
      </w:r>
      <w:r w:rsidR="00715531" w:rsidRPr="009355B0">
        <w:rPr>
          <w:szCs w:val="24"/>
          <w:lang w:val="es-ES"/>
        </w:rPr>
        <w:t>-</w:t>
      </w:r>
      <w:r w:rsidR="00715531" w:rsidRPr="009355B0">
        <w:rPr>
          <w:b/>
          <w:szCs w:val="24"/>
          <w:lang w:val="es-ES"/>
        </w:rPr>
        <w:t xml:space="preserve"> </w:t>
      </w:r>
      <w:r w:rsidR="00715531" w:rsidRPr="009355B0">
        <w:rPr>
          <w:szCs w:val="24"/>
          <w:lang w:val="es-ES"/>
        </w:rPr>
        <w:t>În cazul în care, din vina sa exclusivă, prestatorul nu reuşeşte să îşi îndeplinească obligaţiile asumate prin contract, atunci achizitorul are dreptul de a deduce din preţul contractului, ca penalităţi, o sumă echivalentă cu 0,04%/ zi de întârziere la prestare.</w:t>
      </w:r>
    </w:p>
    <w:p w14:paraId="5C77D3F4" w14:textId="77777777" w:rsidR="00715531" w:rsidRPr="00480155" w:rsidRDefault="00FB7FB9" w:rsidP="002C70BC">
      <w:pPr>
        <w:pStyle w:val="BodyTextIndent3"/>
        <w:spacing w:line="276" w:lineRule="auto"/>
        <w:ind w:firstLine="0"/>
        <w:rPr>
          <w:szCs w:val="24"/>
          <w:lang w:val="es-ES"/>
        </w:rPr>
      </w:pPr>
      <w:r w:rsidRPr="009355B0">
        <w:rPr>
          <w:szCs w:val="24"/>
          <w:lang w:val="ro-RO"/>
        </w:rPr>
        <w:t>11</w:t>
      </w:r>
      <w:r w:rsidR="00715531" w:rsidRPr="009355B0">
        <w:rPr>
          <w:szCs w:val="24"/>
          <w:lang w:val="ro-RO"/>
        </w:rPr>
        <w:t>.2</w:t>
      </w:r>
      <w:r w:rsidR="00715531" w:rsidRPr="009355B0">
        <w:rPr>
          <w:b/>
          <w:szCs w:val="24"/>
          <w:lang w:val="ro-RO"/>
        </w:rPr>
        <w:t xml:space="preserve"> </w:t>
      </w:r>
      <w:r w:rsidR="00715531" w:rsidRPr="00480155">
        <w:rPr>
          <w:szCs w:val="24"/>
          <w:lang w:val="es-ES"/>
        </w:rPr>
        <w:t>– Dacă achizitorul nu achită suma stipulată în prezentul contract în termenul stabilit la art. 7.2, atunci acestuia îi revine obligația de a plăti, ca penalități, o sumă echivalentă cu 0,04% din suma datorată, pentru fiecare zi de întârziere, începând cu a 28-a zi de la expirarea termenului de scadență.</w:t>
      </w:r>
    </w:p>
    <w:p w14:paraId="7C0B1945" w14:textId="77777777" w:rsidR="002E2005" w:rsidRPr="00480155" w:rsidRDefault="002E2005" w:rsidP="002C70BC">
      <w:pPr>
        <w:spacing w:after="0"/>
        <w:jc w:val="both"/>
        <w:rPr>
          <w:rFonts w:ascii="Times New Roman" w:hAnsi="Times New Roman"/>
          <w:sz w:val="24"/>
          <w:szCs w:val="24"/>
          <w:lang w:val="pt-BR"/>
        </w:rPr>
      </w:pPr>
      <w:r w:rsidRPr="00480155">
        <w:rPr>
          <w:rFonts w:ascii="Times New Roman" w:hAnsi="Times New Roman"/>
          <w:sz w:val="24"/>
          <w:szCs w:val="24"/>
          <w:lang w:val="pt-BR"/>
        </w:rPr>
        <w:t>11.3 - Nerespectarea obligaţiilor asumate prin prezentul contract de către una dintre părţi, în mod culpabil şi repetat, dă dreptul părţii lezate de a considera contractul de drept reziliat şi de a pretinde plata de daune-interese.</w:t>
      </w:r>
    </w:p>
    <w:p w14:paraId="50D55FE8" w14:textId="77777777" w:rsidR="007E5336" w:rsidRPr="009355B0" w:rsidRDefault="002E2005" w:rsidP="002C70BC">
      <w:pPr>
        <w:pStyle w:val="DefaultText"/>
        <w:spacing w:line="276" w:lineRule="auto"/>
        <w:jc w:val="both"/>
        <w:rPr>
          <w:noProof w:val="0"/>
          <w:szCs w:val="24"/>
          <w:lang w:val="ro-RO"/>
        </w:rPr>
      </w:pPr>
      <w:r w:rsidRPr="009355B0">
        <w:rPr>
          <w:szCs w:val="24"/>
          <w:lang w:val="ro-RO"/>
        </w:rPr>
        <w:t xml:space="preserve">11.4 -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w:t>
      </w:r>
      <w:r w:rsidR="00D87E89" w:rsidRPr="009355B0">
        <w:rPr>
          <w:noProof w:val="0"/>
          <w:szCs w:val="24"/>
          <w:lang w:val="ro-RO"/>
        </w:rPr>
        <w:t xml:space="preserve">În acest caz, prestatorul </w:t>
      </w:r>
      <w:r w:rsidRPr="009355B0">
        <w:rPr>
          <w:noProof w:val="0"/>
          <w:szCs w:val="24"/>
          <w:lang w:val="ro-RO"/>
        </w:rPr>
        <w:t>are dreptul de a pretinde numai plata corespunzătoare pentru partea din  contract îndeplinită până la data denunţ</w:t>
      </w:r>
      <w:r w:rsidR="00807DB8" w:rsidRPr="009355B0">
        <w:rPr>
          <w:noProof w:val="0"/>
          <w:szCs w:val="24"/>
          <w:lang w:val="ro-RO"/>
        </w:rPr>
        <w:t>ării unilaterale a contractului.</w:t>
      </w:r>
    </w:p>
    <w:p w14:paraId="105196B9" w14:textId="77777777" w:rsidR="00354404" w:rsidRDefault="00354404" w:rsidP="00BF6B96">
      <w:pPr>
        <w:pStyle w:val="DefaultText"/>
        <w:spacing w:line="276" w:lineRule="auto"/>
        <w:rPr>
          <w:b/>
          <w:i/>
          <w:szCs w:val="24"/>
          <w:lang w:val="fr-FR"/>
        </w:rPr>
      </w:pPr>
    </w:p>
    <w:p w14:paraId="3C08A216" w14:textId="5D8D49B5" w:rsidR="002C70BC" w:rsidRDefault="008D5427" w:rsidP="00B62CCE">
      <w:pPr>
        <w:pStyle w:val="DefaultText"/>
        <w:spacing w:line="276" w:lineRule="auto"/>
        <w:jc w:val="center"/>
        <w:rPr>
          <w:b/>
          <w:i/>
          <w:szCs w:val="24"/>
          <w:lang w:val="fr-FR"/>
        </w:rPr>
      </w:pPr>
      <w:r w:rsidRPr="009355B0">
        <w:rPr>
          <w:b/>
          <w:i/>
          <w:szCs w:val="24"/>
          <w:lang w:val="fr-FR"/>
        </w:rPr>
        <w:t>Clauze specifice</w:t>
      </w:r>
    </w:p>
    <w:p w14:paraId="1BCB5552" w14:textId="24444EC0" w:rsidR="002C70BC" w:rsidRPr="009355B0" w:rsidRDefault="008D5427" w:rsidP="002C70BC">
      <w:pPr>
        <w:pStyle w:val="DefaultText"/>
        <w:spacing w:line="276" w:lineRule="auto"/>
        <w:jc w:val="both"/>
        <w:rPr>
          <w:b/>
          <w:i/>
          <w:szCs w:val="24"/>
          <w:lang w:val="it-IT"/>
        </w:rPr>
      </w:pPr>
      <w:r w:rsidRPr="009355B0">
        <w:rPr>
          <w:b/>
          <w:i/>
          <w:szCs w:val="24"/>
          <w:lang w:val="it-IT"/>
        </w:rPr>
        <w:t>12. Alte resposabilităţi ale prestatorului</w:t>
      </w:r>
    </w:p>
    <w:p w14:paraId="612F46A0" w14:textId="77777777" w:rsidR="008D5427" w:rsidRPr="009355B0" w:rsidRDefault="008D5427" w:rsidP="002C70BC">
      <w:pPr>
        <w:pStyle w:val="DefaultText"/>
        <w:spacing w:line="276" w:lineRule="auto"/>
        <w:jc w:val="both"/>
        <w:rPr>
          <w:szCs w:val="24"/>
          <w:lang w:val="it-IT"/>
        </w:rPr>
      </w:pPr>
      <w:r w:rsidRPr="009355B0">
        <w:rPr>
          <w:szCs w:val="24"/>
          <w:lang w:val="it-IT"/>
        </w:rPr>
        <w:t>12.1</w:t>
      </w:r>
      <w:r w:rsidRPr="009355B0">
        <w:rPr>
          <w:b/>
          <w:szCs w:val="24"/>
          <w:lang w:val="it-IT"/>
        </w:rPr>
        <w:t xml:space="preserve"> </w:t>
      </w:r>
      <w:r w:rsidR="00351ABC" w:rsidRPr="009355B0">
        <w:rPr>
          <w:b/>
          <w:szCs w:val="24"/>
          <w:lang w:val="it-IT"/>
        </w:rPr>
        <w:t xml:space="preserve">- </w:t>
      </w:r>
      <w:r w:rsidR="00351ABC" w:rsidRPr="009355B0">
        <w:rPr>
          <w:szCs w:val="24"/>
          <w:lang w:val="it-IT"/>
        </w:rPr>
        <w:t>(1)</w:t>
      </w:r>
      <w:r w:rsidRPr="009355B0">
        <w:rPr>
          <w:szCs w:val="24"/>
          <w:lang w:val="it-IT"/>
        </w:rPr>
        <w:t xml:space="preserve"> Prestatorul are obligaţia de a executa serviciile prevăzute în contract cu profesionalismul şi promptitudinea cuvenite angajamentului asumat şi în conformitate </w:t>
      </w:r>
      <w:r w:rsidR="002E2005" w:rsidRPr="009355B0">
        <w:rPr>
          <w:szCs w:val="24"/>
          <w:lang w:val="it-IT"/>
        </w:rPr>
        <w:t>cu oferta sa</w:t>
      </w:r>
      <w:r w:rsidRPr="009355B0">
        <w:rPr>
          <w:szCs w:val="24"/>
          <w:lang w:val="it-IT"/>
        </w:rPr>
        <w:t>.</w:t>
      </w:r>
    </w:p>
    <w:p w14:paraId="6DB54BED" w14:textId="5D2DA2BB" w:rsidR="008D5427" w:rsidRPr="009355B0" w:rsidRDefault="00351ABC" w:rsidP="002C70BC">
      <w:pPr>
        <w:pStyle w:val="DefaultText"/>
        <w:spacing w:line="276" w:lineRule="auto"/>
        <w:jc w:val="both"/>
        <w:rPr>
          <w:szCs w:val="24"/>
          <w:lang w:val="ro-RO"/>
        </w:rPr>
      </w:pPr>
      <w:r w:rsidRPr="009355B0">
        <w:rPr>
          <w:szCs w:val="24"/>
          <w:lang w:val="ro-RO"/>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5F2EC133" w14:textId="77777777" w:rsidR="003F07A5" w:rsidRPr="009355B0" w:rsidRDefault="003F07A5" w:rsidP="002C70BC">
      <w:pPr>
        <w:spacing w:after="0"/>
        <w:jc w:val="both"/>
        <w:rPr>
          <w:rFonts w:ascii="Times New Roman" w:hAnsi="Times New Roman"/>
          <w:color w:val="000000" w:themeColor="text1"/>
          <w:sz w:val="24"/>
          <w:szCs w:val="24"/>
          <w:lang w:val="ro-RO"/>
        </w:rPr>
      </w:pPr>
      <w:r w:rsidRPr="009355B0">
        <w:rPr>
          <w:rFonts w:ascii="Times New Roman" w:hAnsi="Times New Roman"/>
          <w:color w:val="000000" w:themeColor="text1"/>
          <w:sz w:val="24"/>
          <w:szCs w:val="24"/>
          <w:lang w:val="ro-RO"/>
        </w:rPr>
        <w:t xml:space="preserve">12.2 - Prestatorul va menține un contact permanent cu </w:t>
      </w:r>
      <w:r w:rsidR="005C403E" w:rsidRPr="009355B0">
        <w:rPr>
          <w:rFonts w:ascii="Times New Roman" w:hAnsi="Times New Roman"/>
          <w:color w:val="000000" w:themeColor="text1"/>
          <w:sz w:val="24"/>
          <w:szCs w:val="24"/>
          <w:lang w:val="ro-RO"/>
        </w:rPr>
        <w:t>Achizitorul</w:t>
      </w:r>
      <w:r w:rsidRPr="009355B0">
        <w:rPr>
          <w:rFonts w:ascii="Times New Roman" w:hAnsi="Times New Roman"/>
          <w:color w:val="000000" w:themeColor="text1"/>
          <w:sz w:val="24"/>
          <w:szCs w:val="24"/>
          <w:lang w:val="ro-RO"/>
        </w:rPr>
        <w:t>;</w:t>
      </w:r>
    </w:p>
    <w:p w14:paraId="1FB6B658" w14:textId="77777777" w:rsidR="003F07A5" w:rsidRPr="009355B0" w:rsidRDefault="003F07A5" w:rsidP="002C70BC">
      <w:pPr>
        <w:spacing w:after="0"/>
        <w:rPr>
          <w:rFonts w:ascii="Times New Roman" w:hAnsi="Times New Roman"/>
          <w:color w:val="000000" w:themeColor="text1"/>
          <w:sz w:val="24"/>
          <w:szCs w:val="24"/>
          <w:lang w:val="ro-RO"/>
        </w:rPr>
      </w:pPr>
      <w:r w:rsidRPr="009355B0">
        <w:rPr>
          <w:rFonts w:ascii="Times New Roman" w:hAnsi="Times New Roman"/>
          <w:color w:val="000000" w:themeColor="text1"/>
          <w:sz w:val="24"/>
          <w:szCs w:val="24"/>
          <w:lang w:val="ro-RO"/>
        </w:rPr>
        <w:t>12.3 - Prestatorul, dacă este cazul, va participa la întâlnirile, activitățile și evenimentele derulate pe parcursul implementării proiectului;</w:t>
      </w:r>
    </w:p>
    <w:p w14:paraId="3F7E0843" w14:textId="295C7681" w:rsidR="003F07A5" w:rsidRPr="00542F9E" w:rsidRDefault="003F07A5" w:rsidP="002C70BC">
      <w:pPr>
        <w:pStyle w:val="DefaultText"/>
        <w:spacing w:line="276" w:lineRule="auto"/>
        <w:rPr>
          <w:szCs w:val="24"/>
          <w:lang w:val="ro-RO"/>
        </w:rPr>
      </w:pPr>
      <w:r w:rsidRPr="009355B0">
        <w:rPr>
          <w:szCs w:val="24"/>
          <w:lang w:val="ro-RO"/>
        </w:rPr>
        <w:lastRenderedPageBreak/>
        <w:t>12.</w:t>
      </w:r>
      <w:r w:rsidR="008E6A1B" w:rsidRPr="009355B0">
        <w:rPr>
          <w:szCs w:val="24"/>
          <w:lang w:val="ro-RO"/>
        </w:rPr>
        <w:t>4</w:t>
      </w:r>
      <w:r w:rsidRPr="009355B0">
        <w:rPr>
          <w:szCs w:val="24"/>
          <w:lang w:val="ro-RO"/>
        </w:rPr>
        <w:t xml:space="preserve"> -  Prestatorul este pe deplin responsabil pentru execuţia serviciilor. Totodată, este răspunzător atât de siguranţa tuturor operaţiunilor şi metodelor de prestare utilizate, cât şi de calificarea personalului folosit pe </w:t>
      </w:r>
      <w:r w:rsidRPr="00542F9E">
        <w:rPr>
          <w:szCs w:val="24"/>
          <w:lang w:val="ro-RO"/>
        </w:rPr>
        <w:t xml:space="preserve">toată durata contractului. </w:t>
      </w:r>
    </w:p>
    <w:p w14:paraId="0AC150A5" w14:textId="2CFAA618" w:rsidR="006E2474" w:rsidRPr="006E2474" w:rsidRDefault="00542F9E" w:rsidP="00542F9E">
      <w:pPr>
        <w:pStyle w:val="DefaultText"/>
        <w:spacing w:line="276" w:lineRule="auto"/>
        <w:jc w:val="both"/>
        <w:rPr>
          <w:color w:val="000000" w:themeColor="text1"/>
          <w:szCs w:val="24"/>
          <w:lang w:val="it-IT"/>
        </w:rPr>
      </w:pPr>
      <w:r w:rsidRPr="006E2474">
        <w:rPr>
          <w:color w:val="000000" w:themeColor="text1"/>
          <w:szCs w:val="24"/>
          <w:lang w:val="it-IT"/>
        </w:rPr>
        <w:t xml:space="preserve">12.5 – Prestatorul, prin activitățile desfășurate în cadrul contractului, </w:t>
      </w:r>
      <w:r w:rsidRPr="006E2474">
        <w:rPr>
          <w:b/>
          <w:color w:val="000000" w:themeColor="text1"/>
          <w:szCs w:val="24"/>
          <w:lang w:val="it-IT"/>
        </w:rPr>
        <w:t>va avea urm</w:t>
      </w:r>
      <w:r w:rsidRPr="006E2474">
        <w:rPr>
          <w:b/>
          <w:color w:val="000000" w:themeColor="text1"/>
          <w:szCs w:val="24"/>
          <w:lang w:val="ro-RO"/>
        </w:rPr>
        <w:t>ătoarele responsabilități specifice</w:t>
      </w:r>
      <w:r w:rsidRPr="006E2474">
        <w:rPr>
          <w:color w:val="000000" w:themeColor="text1"/>
          <w:szCs w:val="24"/>
          <w:lang w:val="it-IT"/>
        </w:rPr>
        <w:t xml:space="preserve">: </w:t>
      </w:r>
    </w:p>
    <w:p w14:paraId="175399F4" w14:textId="77777777" w:rsidR="00AE1F8E" w:rsidRPr="00AE1F8E" w:rsidRDefault="00AE1F8E" w:rsidP="00AE1F8E">
      <w:pPr>
        <w:pStyle w:val="ListParagraph"/>
        <w:numPr>
          <w:ilvl w:val="0"/>
          <w:numId w:val="9"/>
        </w:numPr>
        <w:spacing w:after="0"/>
        <w:ind w:left="0" w:firstLine="851"/>
        <w:jc w:val="both"/>
        <w:rPr>
          <w:rFonts w:ascii="Times New Roman" w:hAnsi="Times New Roman"/>
          <w:sz w:val="24"/>
          <w:szCs w:val="24"/>
          <w:lang w:val="pt-BR"/>
        </w:rPr>
      </w:pPr>
      <w:r w:rsidRPr="00AE1F8E">
        <w:rPr>
          <w:rFonts w:ascii="Times New Roman" w:hAnsi="Times New Roman"/>
          <w:bCs/>
          <w:color w:val="000000"/>
          <w:sz w:val="24"/>
          <w:szCs w:val="24"/>
          <w:lang w:val="pt-BR"/>
        </w:rPr>
        <w:t>analiza si corelarea documentelor legate de obiectivul de investiție propus;</w:t>
      </w:r>
    </w:p>
    <w:p w14:paraId="7D45EA59" w14:textId="77777777" w:rsidR="00AE1F8E" w:rsidRPr="00AE1F8E" w:rsidRDefault="00AE1F8E" w:rsidP="00AE1F8E">
      <w:pPr>
        <w:pStyle w:val="ListParagraph"/>
        <w:numPr>
          <w:ilvl w:val="0"/>
          <w:numId w:val="9"/>
        </w:numPr>
        <w:spacing w:after="0"/>
        <w:ind w:left="0" w:firstLine="851"/>
        <w:jc w:val="both"/>
        <w:rPr>
          <w:rFonts w:ascii="Times New Roman" w:hAnsi="Times New Roman"/>
          <w:sz w:val="24"/>
          <w:szCs w:val="24"/>
          <w:lang w:val="pt-BR"/>
        </w:rPr>
      </w:pPr>
      <w:r w:rsidRPr="00AE1F8E">
        <w:rPr>
          <w:rFonts w:ascii="Times New Roman" w:hAnsi="Times New Roman"/>
          <w:bCs/>
          <w:color w:val="000000"/>
          <w:sz w:val="24"/>
          <w:szCs w:val="24"/>
          <w:lang w:val="pt-BR"/>
        </w:rPr>
        <w:t>pastrarea confidentialitatii cu privire la datele și informatiile Ia care are acces in vederea indeplinirii obligatiilor contractuale ce ii revin;</w:t>
      </w:r>
    </w:p>
    <w:p w14:paraId="7E3C5353" w14:textId="77777777" w:rsidR="00AE1F8E" w:rsidRPr="00AE1F8E" w:rsidRDefault="00AE1F8E" w:rsidP="00AE1F8E">
      <w:pPr>
        <w:pStyle w:val="ListParagraph"/>
        <w:numPr>
          <w:ilvl w:val="0"/>
          <w:numId w:val="9"/>
        </w:numPr>
        <w:spacing w:after="0"/>
        <w:ind w:left="0" w:firstLine="851"/>
        <w:jc w:val="both"/>
        <w:rPr>
          <w:rFonts w:ascii="Times New Roman" w:hAnsi="Times New Roman"/>
          <w:sz w:val="24"/>
          <w:szCs w:val="24"/>
          <w:lang w:val="pt-BR"/>
        </w:rPr>
      </w:pPr>
      <w:r w:rsidRPr="00AE1F8E">
        <w:rPr>
          <w:rFonts w:ascii="Times New Roman" w:hAnsi="Times New Roman"/>
          <w:bCs/>
          <w:color w:val="000000"/>
          <w:sz w:val="24"/>
          <w:szCs w:val="24"/>
          <w:lang w:val="pt-BR"/>
        </w:rPr>
        <w:t>prestatorul va actiona, in orice moment in care indeplineste sarcini sau isi exercita atributiile  specifice prin contract, in interesul Beneficiarului;</w:t>
      </w:r>
    </w:p>
    <w:p w14:paraId="6B558A77" w14:textId="77777777" w:rsidR="00AE1F8E" w:rsidRPr="00AE1F8E" w:rsidRDefault="00AE1F8E" w:rsidP="00AE1F8E">
      <w:pPr>
        <w:pStyle w:val="ListParagraph"/>
        <w:numPr>
          <w:ilvl w:val="0"/>
          <w:numId w:val="9"/>
        </w:numPr>
        <w:spacing w:after="0"/>
        <w:ind w:left="0" w:firstLine="851"/>
        <w:jc w:val="both"/>
        <w:rPr>
          <w:rFonts w:ascii="Times New Roman" w:hAnsi="Times New Roman"/>
          <w:sz w:val="24"/>
          <w:szCs w:val="24"/>
          <w:lang w:val="pt-BR"/>
        </w:rPr>
      </w:pPr>
      <w:r w:rsidRPr="00AE1F8E">
        <w:rPr>
          <w:rFonts w:ascii="Times New Roman" w:hAnsi="Times New Roman"/>
          <w:bCs/>
          <w:color w:val="000000"/>
          <w:sz w:val="24"/>
          <w:szCs w:val="24"/>
          <w:lang w:val="pt-BR"/>
        </w:rPr>
        <w:t>asigurarea disponibilitatii  expertilor pe intreaga durata de derulare a proiectului, pentru desfasurarea activitatilor contractate, la termenele stabilite de comun acord;</w:t>
      </w:r>
    </w:p>
    <w:p w14:paraId="4BADE60D" w14:textId="77777777" w:rsidR="00AE1F8E" w:rsidRPr="00AE1F8E" w:rsidRDefault="00AE1F8E" w:rsidP="00AE1F8E">
      <w:pPr>
        <w:pStyle w:val="ListParagraph"/>
        <w:numPr>
          <w:ilvl w:val="0"/>
          <w:numId w:val="9"/>
        </w:numPr>
        <w:spacing w:after="0"/>
        <w:ind w:left="0" w:firstLine="851"/>
        <w:jc w:val="both"/>
        <w:rPr>
          <w:rFonts w:ascii="Times New Roman" w:hAnsi="Times New Roman"/>
          <w:sz w:val="24"/>
          <w:szCs w:val="24"/>
          <w:lang w:val="pt-BR"/>
        </w:rPr>
      </w:pPr>
      <w:r w:rsidRPr="00AE1F8E">
        <w:rPr>
          <w:rFonts w:ascii="Times New Roman" w:hAnsi="Times New Roman"/>
          <w:bCs/>
          <w:color w:val="000000"/>
          <w:sz w:val="24"/>
          <w:szCs w:val="24"/>
          <w:lang w:val="pt-BR"/>
        </w:rPr>
        <w:t>asigurarea și promovarea egalitatii de sanse și de tratament intre angajatii femei si barbati, in cadrul relatiilor de munca de orice fel, inclusiv prin introducerea de masuri si dispozitii pentru interzicerea discriminarilor bazate pe criterii de sex, apartenenta la grupuri minoritare, rasa, religie, dizabilitati, precum si pastrarea si motivarea angajatilor performanti si  tratamentul corect si echitabil al fiecarui angajat;</w:t>
      </w:r>
    </w:p>
    <w:p w14:paraId="695F4D13" w14:textId="77777777" w:rsidR="00AE1F8E" w:rsidRPr="00AE1F8E" w:rsidRDefault="00AE1F8E" w:rsidP="00AE1F8E">
      <w:pPr>
        <w:pStyle w:val="ListParagraph"/>
        <w:numPr>
          <w:ilvl w:val="0"/>
          <w:numId w:val="9"/>
        </w:numPr>
        <w:spacing w:after="0"/>
        <w:ind w:left="0" w:firstLine="851"/>
        <w:jc w:val="both"/>
        <w:rPr>
          <w:rFonts w:ascii="Times New Roman" w:hAnsi="Times New Roman"/>
          <w:sz w:val="24"/>
          <w:szCs w:val="24"/>
          <w:lang w:val="pt-BR"/>
        </w:rPr>
      </w:pPr>
      <w:r w:rsidRPr="00AE1F8E">
        <w:rPr>
          <w:rFonts w:ascii="Times New Roman" w:hAnsi="Times New Roman"/>
          <w:bCs/>
          <w:color w:val="000000"/>
          <w:sz w:val="24"/>
          <w:szCs w:val="24"/>
          <w:lang w:val="pt-BR"/>
        </w:rPr>
        <w:t>prevederile prezentului caier de sarcini nu anulează obligațiile Prestatorului de a respecta legislația, normativele și standardele specifice aplicabile, aflate în vigoare la data prestării serviciilor.</w:t>
      </w:r>
    </w:p>
    <w:p w14:paraId="081CAF44" w14:textId="77777777" w:rsidR="00AE1F8E" w:rsidRPr="00AE1F8E" w:rsidRDefault="00AE1F8E" w:rsidP="00AE1F8E">
      <w:pPr>
        <w:pStyle w:val="ListParagraph"/>
        <w:numPr>
          <w:ilvl w:val="0"/>
          <w:numId w:val="9"/>
        </w:numPr>
        <w:spacing w:after="0"/>
        <w:ind w:left="0" w:firstLine="840"/>
        <w:jc w:val="both"/>
        <w:rPr>
          <w:rFonts w:ascii="Times New Roman" w:hAnsi="Times New Roman"/>
          <w:sz w:val="24"/>
          <w:szCs w:val="24"/>
          <w:lang w:val="pt-BR"/>
        </w:rPr>
      </w:pPr>
      <w:r w:rsidRPr="00AE1F8E">
        <w:rPr>
          <w:rFonts w:ascii="Times New Roman" w:hAnsi="Times New Roman"/>
          <w:sz w:val="24"/>
          <w:szCs w:val="24"/>
          <w:lang w:val="pt-BR"/>
        </w:rPr>
        <w:t xml:space="preserve">îndeplinirea obligatiilor sale, cu respectarea celor mai bune practici din domeniu, a prevederilor legale </w:t>
      </w:r>
      <w:r w:rsidRPr="00AE1F8E">
        <w:rPr>
          <w:rFonts w:ascii="Times New Roman" w:eastAsia="Arial" w:hAnsi="Times New Roman"/>
          <w:sz w:val="24"/>
          <w:szCs w:val="24"/>
          <w:lang w:val="pt-BR"/>
        </w:rPr>
        <w:t>ș</w:t>
      </w:r>
      <w:r w:rsidRPr="00AE1F8E">
        <w:rPr>
          <w:rFonts w:ascii="Times New Roman" w:hAnsi="Times New Roman"/>
          <w:sz w:val="24"/>
          <w:szCs w:val="24"/>
          <w:lang w:val="pt-BR"/>
        </w:rPr>
        <w:t xml:space="preserve">i contractuale relevante precum </w:t>
      </w:r>
      <w:r w:rsidRPr="00AE1F8E">
        <w:rPr>
          <w:rFonts w:ascii="Times New Roman" w:eastAsia="Arial" w:hAnsi="Times New Roman"/>
          <w:sz w:val="24"/>
          <w:szCs w:val="24"/>
          <w:lang w:val="pt-BR"/>
        </w:rPr>
        <w:t>ș</w:t>
      </w:r>
      <w:r w:rsidRPr="00AE1F8E">
        <w:rPr>
          <w:rFonts w:ascii="Times New Roman" w:hAnsi="Times New Roman"/>
          <w:sz w:val="24"/>
          <w:szCs w:val="24"/>
          <w:lang w:val="pt-BR"/>
        </w:rPr>
        <w:t>i cu deplina întelegere a complexității legate de derularea cu succes a Contractului;</w:t>
      </w:r>
    </w:p>
    <w:p w14:paraId="4F7C839E" w14:textId="77777777" w:rsidR="00AE1F8E" w:rsidRPr="00AE1F8E" w:rsidRDefault="00AE1F8E" w:rsidP="00AE1F8E">
      <w:pPr>
        <w:pStyle w:val="ListParagraph"/>
        <w:numPr>
          <w:ilvl w:val="0"/>
          <w:numId w:val="9"/>
        </w:numPr>
        <w:spacing w:after="0"/>
        <w:ind w:left="0" w:firstLine="840"/>
        <w:jc w:val="both"/>
        <w:rPr>
          <w:rFonts w:ascii="Times New Roman" w:hAnsi="Times New Roman"/>
          <w:sz w:val="24"/>
          <w:szCs w:val="24"/>
          <w:lang w:val="pt-BR"/>
        </w:rPr>
      </w:pPr>
      <w:r w:rsidRPr="00AE1F8E">
        <w:rPr>
          <w:rFonts w:ascii="Times New Roman" w:hAnsi="Times New Roman"/>
          <w:sz w:val="24"/>
          <w:szCs w:val="24"/>
          <w:lang w:val="pt-BR"/>
        </w:rPr>
        <w:t xml:space="preserve">asigurarea valabilitatii tuturor autorizatiilor </w:t>
      </w:r>
      <w:r w:rsidRPr="00AE1F8E">
        <w:rPr>
          <w:rFonts w:ascii="Times New Roman" w:eastAsia="Arial" w:hAnsi="Times New Roman"/>
          <w:sz w:val="24"/>
          <w:szCs w:val="24"/>
          <w:lang w:val="pt-BR"/>
        </w:rPr>
        <w:t>ș</w:t>
      </w:r>
      <w:r w:rsidRPr="00AE1F8E">
        <w:rPr>
          <w:rFonts w:ascii="Times New Roman" w:hAnsi="Times New Roman"/>
          <w:sz w:val="24"/>
          <w:szCs w:val="24"/>
          <w:lang w:val="pt-BR"/>
        </w:rPr>
        <w:t>i certificatelor (atat pentru organizatia sa, cat și pentru personalul/echipamentul propus pentru realizarea serviciilor), care sunt necesare (conform legislatiei în vigoare) pentru prestarea serviciilor;</w:t>
      </w:r>
    </w:p>
    <w:p w14:paraId="6051A0EA" w14:textId="45B1FE9B" w:rsidR="00542F9E" w:rsidRPr="00BF6B96" w:rsidRDefault="00AE1F8E" w:rsidP="00BF6B96">
      <w:pPr>
        <w:pStyle w:val="ListParagraph"/>
        <w:numPr>
          <w:ilvl w:val="0"/>
          <w:numId w:val="9"/>
        </w:numPr>
        <w:spacing w:after="0"/>
        <w:ind w:left="0" w:firstLine="840"/>
        <w:jc w:val="both"/>
        <w:rPr>
          <w:rFonts w:ascii="Times New Roman" w:hAnsi="Times New Roman"/>
          <w:sz w:val="24"/>
          <w:szCs w:val="24"/>
          <w:lang w:val="pt-BR"/>
        </w:rPr>
      </w:pPr>
      <w:r w:rsidRPr="006526AD">
        <w:rPr>
          <w:rFonts w:ascii="Times New Roman" w:hAnsi="Times New Roman"/>
          <w:sz w:val="24"/>
          <w:szCs w:val="24"/>
          <w:lang w:val="pt-BR"/>
        </w:rPr>
        <w:t>prestarea serviciilor in conformitate cu cerintele Caietului de Sarcini;</w:t>
      </w:r>
    </w:p>
    <w:p w14:paraId="369728AB" w14:textId="20929A79" w:rsidR="00542F9E" w:rsidRPr="005D3868" w:rsidRDefault="00542F9E" w:rsidP="00542F9E">
      <w:pPr>
        <w:tabs>
          <w:tab w:val="left" w:pos="1039"/>
        </w:tabs>
        <w:spacing w:after="0"/>
        <w:contextualSpacing/>
        <w:jc w:val="both"/>
        <w:rPr>
          <w:rFonts w:ascii="Times New Roman" w:eastAsia="Calibri" w:hAnsi="Times New Roman"/>
          <w:bCs/>
          <w:sz w:val="24"/>
          <w:szCs w:val="24"/>
          <w:lang w:val="ro-RO"/>
        </w:rPr>
      </w:pPr>
      <w:r w:rsidRPr="005D3868">
        <w:rPr>
          <w:rFonts w:ascii="Times New Roman" w:eastAsia="Calibri" w:hAnsi="Times New Roman"/>
          <w:bCs/>
          <w:sz w:val="24"/>
          <w:szCs w:val="24"/>
          <w:lang w:val="ro-RO"/>
        </w:rPr>
        <w:t>12.6 - Prestatorul va fi responsabil pentru furnizarea tuturor caracteristicilor, serviciilor si personalului necesar a fi implicat in activitatile proiectului pentru a obtine rezultatele preconizate in limitele de timp si cost contractate, in conformitate cu descrierea din cadrul caietului de sarcini si condițiilor programului de finantare european. Prestatorul va fi exclusiv responsabil pentru asigurarea resurselor materiale, financiare sau de alt gen ale expertilor desemnati pentru realizarea serviciilor.</w:t>
      </w:r>
    </w:p>
    <w:p w14:paraId="66E83FFB" w14:textId="77777777" w:rsidR="00542F9E" w:rsidRPr="00542F9E" w:rsidRDefault="00542F9E" w:rsidP="00542F9E">
      <w:pPr>
        <w:pStyle w:val="DefaultText"/>
        <w:spacing w:line="276" w:lineRule="auto"/>
        <w:rPr>
          <w:szCs w:val="24"/>
          <w:lang w:val="ro-RO"/>
        </w:rPr>
      </w:pPr>
    </w:p>
    <w:p w14:paraId="37EA7D6F" w14:textId="77777777" w:rsidR="008D5427" w:rsidRPr="009355B0" w:rsidRDefault="008D5427" w:rsidP="002C70BC">
      <w:pPr>
        <w:pStyle w:val="DefaultText"/>
        <w:spacing w:line="276" w:lineRule="auto"/>
        <w:jc w:val="both"/>
        <w:rPr>
          <w:b/>
          <w:i/>
          <w:szCs w:val="24"/>
          <w:lang w:val="fr-FR"/>
        </w:rPr>
      </w:pPr>
      <w:r w:rsidRPr="009355B0">
        <w:rPr>
          <w:b/>
          <w:i/>
          <w:szCs w:val="24"/>
          <w:lang w:val="fr-FR"/>
        </w:rPr>
        <w:t>13. Alte responsabilităţi ale achizitorului</w:t>
      </w:r>
    </w:p>
    <w:p w14:paraId="39DAD547" w14:textId="77777777" w:rsidR="008D5427" w:rsidRPr="009355B0" w:rsidRDefault="008D5427" w:rsidP="002C70BC">
      <w:pPr>
        <w:pStyle w:val="DefaultText"/>
        <w:spacing w:line="276" w:lineRule="auto"/>
        <w:jc w:val="both"/>
        <w:rPr>
          <w:szCs w:val="24"/>
          <w:lang w:val="fr-FR"/>
        </w:rPr>
      </w:pPr>
      <w:r w:rsidRPr="009355B0">
        <w:rPr>
          <w:szCs w:val="24"/>
          <w:lang w:val="fr-FR"/>
        </w:rPr>
        <w:t>13.1</w:t>
      </w:r>
      <w:r w:rsidRPr="009355B0">
        <w:rPr>
          <w:b/>
          <w:szCs w:val="24"/>
          <w:lang w:val="fr-FR"/>
        </w:rPr>
        <w:t xml:space="preserve"> </w:t>
      </w:r>
      <w:r w:rsidRPr="009355B0">
        <w:rPr>
          <w:szCs w:val="24"/>
          <w:lang w:val="fr-FR"/>
        </w:rPr>
        <w:t xml:space="preserve">- Achizitorul </w:t>
      </w:r>
      <w:r w:rsidR="00351ABC" w:rsidRPr="009355B0">
        <w:rPr>
          <w:szCs w:val="24"/>
          <w:lang w:val="fr-FR"/>
        </w:rPr>
        <w:t>se obligă să pună la dispoziţia prestatorului orice facilităţi şi/sau informaţii pe care acesta le solicită şi pe care le considera necesare îndeplinirii contractului.</w:t>
      </w:r>
    </w:p>
    <w:p w14:paraId="1B34E959" w14:textId="77777777" w:rsidR="008D5427" w:rsidRPr="009355B0" w:rsidRDefault="008D5427" w:rsidP="002C70BC">
      <w:pPr>
        <w:pStyle w:val="DefaultText"/>
        <w:spacing w:line="276" w:lineRule="auto"/>
        <w:jc w:val="both"/>
        <w:rPr>
          <w:b/>
          <w:szCs w:val="24"/>
          <w:lang w:val="fr-FR"/>
        </w:rPr>
      </w:pPr>
    </w:p>
    <w:p w14:paraId="57E8CC07" w14:textId="77777777" w:rsidR="008D5427" w:rsidRPr="009355B0" w:rsidRDefault="008D5427" w:rsidP="002C70BC">
      <w:pPr>
        <w:pStyle w:val="DefaultText"/>
        <w:spacing w:line="276" w:lineRule="auto"/>
        <w:jc w:val="both"/>
        <w:rPr>
          <w:b/>
          <w:i/>
          <w:szCs w:val="24"/>
          <w:lang w:val="it-IT"/>
        </w:rPr>
      </w:pPr>
      <w:r w:rsidRPr="009355B0">
        <w:rPr>
          <w:b/>
          <w:i/>
          <w:szCs w:val="24"/>
          <w:lang w:val="it-IT"/>
        </w:rPr>
        <w:t xml:space="preserve">14. Recepţie şi verificări </w:t>
      </w:r>
    </w:p>
    <w:p w14:paraId="18E81A70" w14:textId="77777777" w:rsidR="008D5427" w:rsidRPr="009355B0" w:rsidRDefault="008D5427" w:rsidP="002C70BC">
      <w:pPr>
        <w:pStyle w:val="DefaultText"/>
        <w:spacing w:line="276" w:lineRule="auto"/>
        <w:jc w:val="both"/>
        <w:rPr>
          <w:szCs w:val="24"/>
          <w:lang w:val="it-IT"/>
        </w:rPr>
      </w:pPr>
      <w:r w:rsidRPr="009355B0">
        <w:rPr>
          <w:szCs w:val="24"/>
          <w:lang w:val="it-IT"/>
        </w:rPr>
        <w:t xml:space="preserve">14.1 - Achizitorul are dreptul de a verifica modul de prestare a serviciilor pentru a stabili conformitatea lor cu </w:t>
      </w:r>
      <w:r w:rsidR="00FD1F8F" w:rsidRPr="009355B0">
        <w:rPr>
          <w:szCs w:val="24"/>
          <w:lang w:val="it-IT"/>
        </w:rPr>
        <w:t>cerin</w:t>
      </w:r>
      <w:r w:rsidR="00FD1F8F" w:rsidRPr="009355B0">
        <w:rPr>
          <w:szCs w:val="24"/>
          <w:lang w:val="ro-RO"/>
        </w:rPr>
        <w:t>țele tehnice solicitate</w:t>
      </w:r>
      <w:r w:rsidR="00D13B7F" w:rsidRPr="009355B0">
        <w:rPr>
          <w:szCs w:val="24"/>
          <w:lang w:val="it-IT"/>
        </w:rPr>
        <w:t>.</w:t>
      </w:r>
    </w:p>
    <w:p w14:paraId="1B4AF1C3" w14:textId="77777777" w:rsidR="008D5427" w:rsidRPr="009355B0" w:rsidRDefault="008D5427" w:rsidP="002C70BC">
      <w:pPr>
        <w:pStyle w:val="DefaultText"/>
        <w:spacing w:line="276" w:lineRule="auto"/>
        <w:jc w:val="both"/>
        <w:rPr>
          <w:i/>
          <w:szCs w:val="24"/>
          <w:lang w:val="it-IT"/>
        </w:rPr>
      </w:pPr>
      <w:r w:rsidRPr="009355B0">
        <w:rPr>
          <w:szCs w:val="24"/>
          <w:lang w:val="it-IT"/>
        </w:rPr>
        <w:t>14.2 - Verificările vor fi efectuate în conformitate cu prevederile prezentului contract. Achizitorul are obligaţia de a notifica, în scris,  prestatorului, identitatea reprezentanţilor săi împuterniciţi pentru acest scop.</w:t>
      </w:r>
    </w:p>
    <w:p w14:paraId="05C9A0AC" w14:textId="77777777" w:rsidR="00BF6B96" w:rsidRPr="009355B0" w:rsidRDefault="00BF6B96" w:rsidP="002C70BC">
      <w:pPr>
        <w:pStyle w:val="DefaultText"/>
        <w:spacing w:line="276" w:lineRule="auto"/>
        <w:jc w:val="both"/>
        <w:rPr>
          <w:b/>
          <w:szCs w:val="24"/>
          <w:lang w:val="es-ES"/>
        </w:rPr>
      </w:pPr>
    </w:p>
    <w:p w14:paraId="4608689A" w14:textId="77777777" w:rsidR="008D5427" w:rsidRPr="009355B0" w:rsidRDefault="008D5427" w:rsidP="002C70BC">
      <w:pPr>
        <w:pStyle w:val="DefaultText"/>
        <w:spacing w:line="276" w:lineRule="auto"/>
        <w:jc w:val="both"/>
        <w:rPr>
          <w:b/>
          <w:i/>
          <w:szCs w:val="24"/>
          <w:lang w:val="es-ES"/>
        </w:rPr>
      </w:pPr>
      <w:r w:rsidRPr="009355B0">
        <w:rPr>
          <w:b/>
          <w:i/>
          <w:szCs w:val="24"/>
          <w:lang w:val="es-ES"/>
        </w:rPr>
        <w:t>15. Ajustarea preţului contractului</w:t>
      </w:r>
    </w:p>
    <w:p w14:paraId="4BA1BC27" w14:textId="77777777" w:rsidR="008D5427" w:rsidRPr="009355B0" w:rsidRDefault="008D5427" w:rsidP="002C70BC">
      <w:pPr>
        <w:pStyle w:val="DefaultText"/>
        <w:spacing w:line="276" w:lineRule="auto"/>
        <w:jc w:val="both"/>
        <w:rPr>
          <w:szCs w:val="24"/>
          <w:lang w:val="it-IT"/>
        </w:rPr>
      </w:pPr>
      <w:r w:rsidRPr="009355B0">
        <w:rPr>
          <w:szCs w:val="24"/>
          <w:lang w:val="it-IT"/>
        </w:rPr>
        <w:t>15.1 - Pentru serviciile prestate,  plăţile datorate de achizitor presta</w:t>
      </w:r>
      <w:r w:rsidR="00994020" w:rsidRPr="009355B0">
        <w:rPr>
          <w:szCs w:val="24"/>
          <w:lang w:val="it-IT"/>
        </w:rPr>
        <w:t>torului sunt tarifele declarate î</w:t>
      </w:r>
      <w:r w:rsidRPr="009355B0">
        <w:rPr>
          <w:szCs w:val="24"/>
          <w:lang w:val="it-IT"/>
        </w:rPr>
        <w:t xml:space="preserve">n oferta </w:t>
      </w:r>
      <w:r w:rsidR="00D13B7F" w:rsidRPr="009355B0">
        <w:rPr>
          <w:szCs w:val="24"/>
          <w:lang w:val="it-IT"/>
        </w:rPr>
        <w:t>financiară</w:t>
      </w:r>
      <w:r w:rsidRPr="009355B0">
        <w:rPr>
          <w:szCs w:val="24"/>
          <w:lang w:val="it-IT"/>
        </w:rPr>
        <w:t>, anexă la contract.</w:t>
      </w:r>
    </w:p>
    <w:p w14:paraId="16BC06B4" w14:textId="77777777" w:rsidR="008D5427" w:rsidRPr="009355B0" w:rsidRDefault="008D5427" w:rsidP="002C70BC">
      <w:pPr>
        <w:pStyle w:val="DefaultText"/>
        <w:spacing w:line="276" w:lineRule="auto"/>
        <w:jc w:val="both"/>
        <w:rPr>
          <w:szCs w:val="24"/>
          <w:lang w:val="es-ES"/>
        </w:rPr>
      </w:pPr>
      <w:r w:rsidRPr="009355B0">
        <w:rPr>
          <w:szCs w:val="24"/>
          <w:lang w:val="es-ES"/>
        </w:rPr>
        <w:lastRenderedPageBreak/>
        <w:t>15.2 - Preţul contractului nu se actualizează.</w:t>
      </w:r>
    </w:p>
    <w:p w14:paraId="4659D566" w14:textId="77777777" w:rsidR="008D5427" w:rsidRPr="009355B0" w:rsidRDefault="008D5427" w:rsidP="002C70BC">
      <w:pPr>
        <w:pStyle w:val="DefaultText"/>
        <w:spacing w:line="276" w:lineRule="auto"/>
        <w:jc w:val="both"/>
        <w:rPr>
          <w:b/>
          <w:szCs w:val="24"/>
          <w:lang w:val="es-ES"/>
        </w:rPr>
      </w:pPr>
    </w:p>
    <w:p w14:paraId="7F5C71C2" w14:textId="77777777" w:rsidR="008D5427" w:rsidRPr="009355B0" w:rsidRDefault="008D5427" w:rsidP="002C70BC">
      <w:pPr>
        <w:pStyle w:val="DefaultText"/>
        <w:spacing w:line="276" w:lineRule="auto"/>
        <w:jc w:val="both"/>
        <w:rPr>
          <w:b/>
          <w:i/>
          <w:szCs w:val="24"/>
          <w:lang w:val="es-ES"/>
        </w:rPr>
      </w:pPr>
      <w:r w:rsidRPr="009355B0">
        <w:rPr>
          <w:b/>
          <w:i/>
          <w:szCs w:val="24"/>
          <w:lang w:val="es-ES"/>
        </w:rPr>
        <w:t xml:space="preserve">16. Amendamente </w:t>
      </w:r>
    </w:p>
    <w:p w14:paraId="1885192A" w14:textId="77777777" w:rsidR="008D5427" w:rsidRPr="009355B0" w:rsidRDefault="008D5427" w:rsidP="002C70BC">
      <w:pPr>
        <w:pStyle w:val="DefaultText"/>
        <w:spacing w:line="276" w:lineRule="auto"/>
        <w:jc w:val="both"/>
        <w:rPr>
          <w:noProof w:val="0"/>
          <w:szCs w:val="24"/>
          <w:lang w:val="ro-RO"/>
        </w:rPr>
      </w:pPr>
      <w:r w:rsidRPr="009355B0">
        <w:rPr>
          <w:szCs w:val="24"/>
          <w:lang w:val="es-ES"/>
        </w:rPr>
        <w:t>16.1 -</w:t>
      </w:r>
      <w:r w:rsidRPr="009355B0">
        <w:rPr>
          <w:b/>
          <w:szCs w:val="24"/>
          <w:lang w:val="es-ES"/>
        </w:rPr>
        <w:t xml:space="preserve"> </w:t>
      </w:r>
      <w:r w:rsidRPr="009355B0">
        <w:rPr>
          <w:noProof w:val="0"/>
          <w:szCs w:val="24"/>
          <w:lang w:val="ro-RO"/>
        </w:rPr>
        <w:t>Părţile contractante au dreptul, pe durata îndeplinirii contractului, de a conveni modificarea clauzelor contractului, prin act adiţional.</w:t>
      </w:r>
    </w:p>
    <w:p w14:paraId="45231322" w14:textId="77777777" w:rsidR="008D5427" w:rsidRPr="009355B0" w:rsidRDefault="008D5427" w:rsidP="002C70BC">
      <w:pPr>
        <w:pStyle w:val="DefaultText"/>
        <w:spacing w:line="276" w:lineRule="auto"/>
        <w:jc w:val="both"/>
        <w:rPr>
          <w:b/>
          <w:szCs w:val="24"/>
          <w:lang w:val="es-ES"/>
        </w:rPr>
      </w:pPr>
    </w:p>
    <w:p w14:paraId="6DA1E600" w14:textId="77777777" w:rsidR="008D5427" w:rsidRPr="009355B0" w:rsidRDefault="008D5427" w:rsidP="002C70BC">
      <w:pPr>
        <w:pStyle w:val="DefaultText"/>
        <w:spacing w:line="276" w:lineRule="auto"/>
        <w:jc w:val="both"/>
        <w:rPr>
          <w:b/>
          <w:i/>
          <w:szCs w:val="24"/>
          <w:lang w:val="es-ES"/>
        </w:rPr>
      </w:pPr>
      <w:r w:rsidRPr="009355B0">
        <w:rPr>
          <w:b/>
          <w:i/>
          <w:szCs w:val="24"/>
          <w:lang w:val="es-ES"/>
        </w:rPr>
        <w:t>17. Forţa majoră</w:t>
      </w:r>
    </w:p>
    <w:p w14:paraId="7701885B" w14:textId="77777777" w:rsidR="008D5427" w:rsidRPr="009355B0" w:rsidRDefault="008D5427" w:rsidP="002C70BC">
      <w:pPr>
        <w:pStyle w:val="DefaultText"/>
        <w:spacing w:line="276" w:lineRule="auto"/>
        <w:jc w:val="both"/>
        <w:rPr>
          <w:szCs w:val="24"/>
          <w:lang w:val="es-ES"/>
        </w:rPr>
      </w:pPr>
      <w:r w:rsidRPr="009355B0">
        <w:rPr>
          <w:szCs w:val="24"/>
          <w:lang w:val="es-ES"/>
        </w:rPr>
        <w:t>17.1 - Forţa majoră este constatată de o autoritate competentă.</w:t>
      </w:r>
    </w:p>
    <w:p w14:paraId="10D8FCBA" w14:textId="77777777" w:rsidR="008D5427" w:rsidRPr="009355B0" w:rsidRDefault="008D5427" w:rsidP="002C70BC">
      <w:pPr>
        <w:pStyle w:val="DefaultText"/>
        <w:spacing w:line="276" w:lineRule="auto"/>
        <w:jc w:val="both"/>
        <w:rPr>
          <w:szCs w:val="24"/>
          <w:lang w:val="es-ES"/>
        </w:rPr>
      </w:pPr>
      <w:r w:rsidRPr="009355B0">
        <w:rPr>
          <w:szCs w:val="24"/>
          <w:lang w:val="es-ES"/>
        </w:rPr>
        <w:t>17.2 - Forţa majoră exonerează parţile contractante de îndeplinirea obligaţiilor asumate prin prezentul contract, pe toată perioada în care aceasta acţionează.</w:t>
      </w:r>
    </w:p>
    <w:p w14:paraId="6F64342C" w14:textId="77777777" w:rsidR="008D5427" w:rsidRPr="009355B0" w:rsidRDefault="008D5427" w:rsidP="002C70BC">
      <w:pPr>
        <w:pStyle w:val="DefaultText"/>
        <w:spacing w:line="276" w:lineRule="auto"/>
        <w:jc w:val="both"/>
        <w:rPr>
          <w:b/>
          <w:szCs w:val="24"/>
          <w:lang w:val="es-ES"/>
        </w:rPr>
      </w:pPr>
      <w:r w:rsidRPr="009355B0">
        <w:rPr>
          <w:szCs w:val="24"/>
          <w:lang w:val="es-ES"/>
        </w:rPr>
        <w:t>17.3 - Îndeplinirea contractului va fi suspendată în perioada de acţiune a forţei majore, dar fără a prejudicia drepturile ce li se cuveneau părţilor până la apariţia acesteia.</w:t>
      </w:r>
    </w:p>
    <w:p w14:paraId="72327C8F" w14:textId="77777777" w:rsidR="008D5427" w:rsidRPr="009355B0" w:rsidRDefault="008D5427" w:rsidP="002C70BC">
      <w:pPr>
        <w:pStyle w:val="DefaultText"/>
        <w:spacing w:line="276" w:lineRule="auto"/>
        <w:jc w:val="both"/>
        <w:rPr>
          <w:szCs w:val="24"/>
          <w:lang w:val="es-ES"/>
        </w:rPr>
      </w:pPr>
      <w:r w:rsidRPr="009355B0">
        <w:rPr>
          <w:szCs w:val="24"/>
          <w:lang w:val="es-ES"/>
        </w:rPr>
        <w:t>17.4 - Partea contractantă care invocă forţa majoră are obligaţia de a notifica celeilalte părţi, imediat şi în mod complet, producerea acesteia şi să ia orice măsuri care îi stau la dispoziţie în vederea limitării consecinţelor.</w:t>
      </w:r>
    </w:p>
    <w:p w14:paraId="15E16E77" w14:textId="77777777" w:rsidR="003E00C4" w:rsidRPr="009355B0" w:rsidRDefault="008D5427" w:rsidP="002C70BC">
      <w:pPr>
        <w:pStyle w:val="DefaultText"/>
        <w:spacing w:line="276" w:lineRule="auto"/>
        <w:jc w:val="both"/>
        <w:rPr>
          <w:szCs w:val="24"/>
          <w:lang w:val="es-ES"/>
        </w:rPr>
      </w:pPr>
      <w:r w:rsidRPr="009355B0">
        <w:rPr>
          <w:szCs w:val="24"/>
          <w:lang w:val="es-ES"/>
        </w:rPr>
        <w:t>17.5</w:t>
      </w:r>
      <w:r w:rsidRPr="009355B0">
        <w:rPr>
          <w:b/>
          <w:szCs w:val="24"/>
          <w:lang w:val="es-ES"/>
        </w:rPr>
        <w:t xml:space="preserve"> </w:t>
      </w:r>
      <w:r w:rsidRPr="009355B0">
        <w:rPr>
          <w:szCs w:val="24"/>
          <w:lang w:val="es-ES"/>
        </w:rPr>
        <w:t>- Dacă forţa majoră acţionează sau se estimează ca va acţiona o perioadă mai mare de 6 luni, fiecare parte va avea dreptul să notifice celeilalt</w:t>
      </w:r>
      <w:r w:rsidRPr="009355B0">
        <w:rPr>
          <w:b/>
          <w:szCs w:val="24"/>
          <w:lang w:val="es-ES"/>
        </w:rPr>
        <w:t xml:space="preserve">e </w:t>
      </w:r>
      <w:r w:rsidRPr="009355B0">
        <w:rPr>
          <w:szCs w:val="24"/>
          <w:lang w:val="es-ES"/>
        </w:rPr>
        <w:t>parţi încetarea de plin drept a prezentului contract, fără ca vreuna din părţi să poată  să pretindă celeilalte daune-interese.</w:t>
      </w:r>
    </w:p>
    <w:p w14:paraId="2AD26D45" w14:textId="77777777" w:rsidR="005D3868" w:rsidRPr="009355B0" w:rsidRDefault="005D3868" w:rsidP="002C70BC">
      <w:pPr>
        <w:pStyle w:val="DefaultText"/>
        <w:spacing w:line="276" w:lineRule="auto"/>
        <w:jc w:val="both"/>
        <w:rPr>
          <w:b/>
          <w:i/>
          <w:szCs w:val="24"/>
          <w:lang w:val="es-ES"/>
        </w:rPr>
      </w:pPr>
    </w:p>
    <w:p w14:paraId="2E3F996C" w14:textId="77777777" w:rsidR="008D5427" w:rsidRPr="009355B0" w:rsidRDefault="008D5427" w:rsidP="002C70BC">
      <w:pPr>
        <w:pStyle w:val="DefaultText"/>
        <w:spacing w:line="276" w:lineRule="auto"/>
        <w:jc w:val="both"/>
        <w:rPr>
          <w:b/>
          <w:i/>
          <w:szCs w:val="24"/>
          <w:lang w:val="es-ES"/>
        </w:rPr>
      </w:pPr>
      <w:r w:rsidRPr="009355B0">
        <w:rPr>
          <w:b/>
          <w:i/>
          <w:szCs w:val="24"/>
          <w:lang w:val="es-ES"/>
        </w:rPr>
        <w:t>18. Soluţionarea litigiilor</w:t>
      </w:r>
    </w:p>
    <w:p w14:paraId="58EDA09F" w14:textId="77777777" w:rsidR="008D5427" w:rsidRPr="009355B0" w:rsidRDefault="008D5427" w:rsidP="002C70BC">
      <w:pPr>
        <w:pStyle w:val="DefaultText"/>
        <w:spacing w:line="276" w:lineRule="auto"/>
        <w:jc w:val="both"/>
        <w:rPr>
          <w:szCs w:val="24"/>
          <w:lang w:val="es-ES"/>
        </w:rPr>
      </w:pPr>
      <w:r w:rsidRPr="009355B0">
        <w:rPr>
          <w:szCs w:val="24"/>
          <w:lang w:val="es-ES"/>
        </w:rPr>
        <w:t>18.1 - Achizitorul şi  prestatorul vor face toate eforturile pentru a rezolva pe cale amiabilă, prin tratative directe, orice neînţelegere sau dispută care se poate ivi între ei în cadrul sau în legatură cu îndeplinirea contractului.</w:t>
      </w:r>
    </w:p>
    <w:p w14:paraId="2F37CC2E" w14:textId="77777777" w:rsidR="008D5427" w:rsidRPr="009355B0" w:rsidRDefault="008D5427" w:rsidP="002C70BC">
      <w:pPr>
        <w:pStyle w:val="DefaultText"/>
        <w:spacing w:line="276" w:lineRule="auto"/>
        <w:jc w:val="both"/>
        <w:rPr>
          <w:szCs w:val="24"/>
          <w:lang w:val="es-ES"/>
        </w:rPr>
      </w:pPr>
      <w:r w:rsidRPr="009355B0">
        <w:rPr>
          <w:szCs w:val="24"/>
          <w:lang w:val="es-ES"/>
        </w:rPr>
        <w:t xml:space="preserve">18.2 - Dacă, după 15 de zile de la începerea acestor tratative neoficiale, achizitorul şi prestatorul nu reuşesc să rezolve în mod amiabil o divergenţă contractuală, fiecare poate solicita ca disputa să se soluţioneze, de către instanţele judecatoreşti competente. </w:t>
      </w:r>
    </w:p>
    <w:p w14:paraId="0AA0C114" w14:textId="77777777" w:rsidR="008D5427" w:rsidRPr="009355B0" w:rsidRDefault="008D5427" w:rsidP="002C70BC">
      <w:pPr>
        <w:pStyle w:val="DefaultText"/>
        <w:spacing w:line="276" w:lineRule="auto"/>
        <w:jc w:val="both"/>
        <w:rPr>
          <w:b/>
          <w:szCs w:val="24"/>
          <w:lang w:val="es-ES"/>
        </w:rPr>
      </w:pPr>
    </w:p>
    <w:p w14:paraId="541BD0DD" w14:textId="77777777" w:rsidR="008D5427" w:rsidRPr="009355B0" w:rsidRDefault="008D5427" w:rsidP="002C70BC">
      <w:pPr>
        <w:pStyle w:val="DefaultText"/>
        <w:spacing w:line="276" w:lineRule="auto"/>
        <w:jc w:val="both"/>
        <w:rPr>
          <w:i/>
          <w:szCs w:val="24"/>
          <w:lang w:val="es-ES"/>
        </w:rPr>
      </w:pPr>
      <w:r w:rsidRPr="009355B0">
        <w:rPr>
          <w:b/>
          <w:i/>
          <w:szCs w:val="24"/>
          <w:lang w:val="es-ES"/>
        </w:rPr>
        <w:t>19. Limba care guvernează contractul</w:t>
      </w:r>
    </w:p>
    <w:p w14:paraId="4A289BC1" w14:textId="77777777" w:rsidR="008D5427" w:rsidRPr="009355B0" w:rsidRDefault="008D5427" w:rsidP="002C70BC">
      <w:pPr>
        <w:pStyle w:val="DefaultText"/>
        <w:spacing w:line="276" w:lineRule="auto"/>
        <w:jc w:val="both"/>
        <w:rPr>
          <w:szCs w:val="24"/>
          <w:lang w:val="es-ES"/>
        </w:rPr>
      </w:pPr>
      <w:r w:rsidRPr="009355B0">
        <w:rPr>
          <w:szCs w:val="24"/>
          <w:lang w:val="es-ES"/>
        </w:rPr>
        <w:t>19.1 - Limba care guvernează contractul este limba română.</w:t>
      </w:r>
    </w:p>
    <w:p w14:paraId="12EC236B" w14:textId="77777777" w:rsidR="008D5427" w:rsidRPr="009355B0" w:rsidRDefault="008D5427" w:rsidP="002C70BC">
      <w:pPr>
        <w:pStyle w:val="DefaultText"/>
        <w:spacing w:line="276" w:lineRule="auto"/>
        <w:jc w:val="both"/>
        <w:rPr>
          <w:b/>
          <w:szCs w:val="24"/>
          <w:lang w:val="es-ES"/>
        </w:rPr>
      </w:pPr>
    </w:p>
    <w:p w14:paraId="08176D5B" w14:textId="77777777" w:rsidR="008D5427" w:rsidRPr="009355B0" w:rsidRDefault="008D5427" w:rsidP="002C70BC">
      <w:pPr>
        <w:pStyle w:val="DefaultText"/>
        <w:spacing w:line="276" w:lineRule="auto"/>
        <w:rPr>
          <w:b/>
          <w:i/>
          <w:szCs w:val="24"/>
          <w:lang w:val="es-ES"/>
        </w:rPr>
      </w:pPr>
      <w:r w:rsidRPr="009355B0">
        <w:rPr>
          <w:b/>
          <w:i/>
          <w:szCs w:val="24"/>
          <w:lang w:val="es-ES"/>
        </w:rPr>
        <w:t>20. Comunicări</w:t>
      </w:r>
    </w:p>
    <w:p w14:paraId="05CAF95B" w14:textId="77777777" w:rsidR="008D5427" w:rsidRPr="009355B0" w:rsidRDefault="008D5427" w:rsidP="002C70BC">
      <w:pPr>
        <w:pStyle w:val="DefaultText"/>
        <w:spacing w:line="276" w:lineRule="auto"/>
        <w:jc w:val="both"/>
        <w:rPr>
          <w:szCs w:val="24"/>
          <w:lang w:val="es-ES"/>
        </w:rPr>
      </w:pPr>
      <w:r w:rsidRPr="009355B0">
        <w:rPr>
          <w:szCs w:val="24"/>
          <w:lang w:val="es-ES"/>
        </w:rPr>
        <w:t>20.1 - (1) Orice comunicare între părţi, referitoare la îndeplinirea prezentului contract, trebuie să fie transmisă în scris.</w:t>
      </w:r>
    </w:p>
    <w:p w14:paraId="56CCBB80" w14:textId="77777777" w:rsidR="008D5427" w:rsidRPr="009355B0" w:rsidRDefault="008D5427" w:rsidP="002C70BC">
      <w:pPr>
        <w:pStyle w:val="DefaultText"/>
        <w:spacing w:line="276" w:lineRule="auto"/>
        <w:jc w:val="both"/>
        <w:rPr>
          <w:szCs w:val="24"/>
          <w:lang w:val="es-ES"/>
        </w:rPr>
      </w:pPr>
      <w:r w:rsidRPr="009355B0">
        <w:rPr>
          <w:szCs w:val="24"/>
          <w:lang w:val="es-ES"/>
        </w:rPr>
        <w:t>(2) Orice document scris trebuie înregistrat atât în momentul transmiterii cât şi în momentul primirii.</w:t>
      </w:r>
    </w:p>
    <w:p w14:paraId="0741F41F" w14:textId="77777777" w:rsidR="008D5427" w:rsidRPr="009355B0" w:rsidRDefault="008D5427" w:rsidP="002C70BC">
      <w:pPr>
        <w:pStyle w:val="DefaultText"/>
        <w:spacing w:line="276" w:lineRule="auto"/>
        <w:jc w:val="both"/>
        <w:rPr>
          <w:szCs w:val="24"/>
          <w:lang w:val="es-ES"/>
        </w:rPr>
      </w:pPr>
      <w:r w:rsidRPr="009355B0">
        <w:rPr>
          <w:szCs w:val="24"/>
          <w:lang w:val="es-ES"/>
        </w:rPr>
        <w:t>20.2 - Comunicările între părţi se pot face şi prin telefon, fax sau e-mail cu condiţia confirmării în scris a primirii comunicării.</w:t>
      </w:r>
    </w:p>
    <w:p w14:paraId="083EFBD8" w14:textId="77777777" w:rsidR="008D5427" w:rsidRPr="009355B0" w:rsidRDefault="008D5427" w:rsidP="002C70BC">
      <w:pPr>
        <w:pStyle w:val="DefaultText"/>
        <w:spacing w:line="276" w:lineRule="auto"/>
        <w:rPr>
          <w:b/>
          <w:szCs w:val="24"/>
          <w:lang w:val="es-ES"/>
        </w:rPr>
      </w:pPr>
    </w:p>
    <w:p w14:paraId="735031E2" w14:textId="77777777" w:rsidR="008D5427" w:rsidRPr="009355B0" w:rsidRDefault="008D5427" w:rsidP="002C70BC">
      <w:pPr>
        <w:pStyle w:val="DefaultText"/>
        <w:spacing w:line="276" w:lineRule="auto"/>
        <w:rPr>
          <w:i/>
          <w:szCs w:val="24"/>
          <w:lang w:val="es-ES"/>
        </w:rPr>
      </w:pPr>
      <w:r w:rsidRPr="009355B0">
        <w:rPr>
          <w:b/>
          <w:i/>
          <w:szCs w:val="24"/>
          <w:lang w:val="es-ES"/>
        </w:rPr>
        <w:t>21. Legea aplicabilă contractului</w:t>
      </w:r>
    </w:p>
    <w:p w14:paraId="66968F94" w14:textId="77777777" w:rsidR="00994020" w:rsidRPr="009355B0" w:rsidRDefault="003E00C4" w:rsidP="002C70BC">
      <w:pPr>
        <w:pStyle w:val="DefaultText"/>
        <w:spacing w:line="276" w:lineRule="auto"/>
        <w:jc w:val="both"/>
        <w:rPr>
          <w:szCs w:val="24"/>
          <w:lang w:val="es-ES"/>
        </w:rPr>
      </w:pPr>
      <w:r w:rsidRPr="009355B0">
        <w:rPr>
          <w:szCs w:val="24"/>
          <w:lang w:val="es-ES"/>
        </w:rPr>
        <w:t>2</w:t>
      </w:r>
      <w:r w:rsidR="00E8562B" w:rsidRPr="009355B0">
        <w:rPr>
          <w:szCs w:val="24"/>
          <w:lang w:val="es-ES"/>
        </w:rPr>
        <w:t>1.</w:t>
      </w:r>
      <w:r w:rsidR="008D5427" w:rsidRPr="009355B0">
        <w:rPr>
          <w:szCs w:val="24"/>
          <w:lang w:val="es-ES"/>
        </w:rPr>
        <w:t>1 - Contractul va fi interpretat conform legilor din România.</w:t>
      </w:r>
    </w:p>
    <w:p w14:paraId="390F10EF" w14:textId="77777777" w:rsidR="0047357D" w:rsidRPr="009355B0" w:rsidRDefault="008D5427" w:rsidP="002C70BC">
      <w:pPr>
        <w:pStyle w:val="DefaultText"/>
        <w:spacing w:line="276" w:lineRule="auto"/>
        <w:ind w:firstLine="720"/>
        <w:jc w:val="both"/>
        <w:rPr>
          <w:szCs w:val="24"/>
          <w:lang w:val="es-ES"/>
        </w:rPr>
      </w:pPr>
      <w:r w:rsidRPr="009355B0">
        <w:rPr>
          <w:szCs w:val="24"/>
          <w:lang w:val="es-ES"/>
        </w:rPr>
        <w:t xml:space="preserve">Părţile au înţeles să încheie azi </w:t>
      </w:r>
      <w:r w:rsidR="00994020" w:rsidRPr="009355B0">
        <w:rPr>
          <w:i/>
          <w:szCs w:val="24"/>
          <w:lang w:val="es-ES"/>
        </w:rPr>
        <w:t xml:space="preserve">…………………. </w:t>
      </w:r>
      <w:r w:rsidRPr="009355B0">
        <w:rPr>
          <w:szCs w:val="24"/>
          <w:lang w:val="es-ES"/>
        </w:rPr>
        <w:t xml:space="preserve">prezentul contract în două exemplare, câte unul pentru fiecare parte.    </w:t>
      </w:r>
    </w:p>
    <w:p w14:paraId="103802FE" w14:textId="77777777" w:rsidR="00E024C0" w:rsidRPr="00480155" w:rsidRDefault="00E024C0" w:rsidP="00A84A90">
      <w:pPr>
        <w:spacing w:after="0" w:line="240" w:lineRule="auto"/>
        <w:jc w:val="both"/>
        <w:rPr>
          <w:rFonts w:ascii="Times New Roman" w:hAnsi="Times New Roman"/>
          <w:b/>
          <w:sz w:val="24"/>
          <w:szCs w:val="24"/>
          <w:lang w:val="pt-BR"/>
        </w:rPr>
      </w:pPr>
    </w:p>
    <w:p w14:paraId="4FD7950D" w14:textId="2E1DEC5C" w:rsidR="00E024C0" w:rsidRPr="009355B0" w:rsidRDefault="006C6EC2" w:rsidP="00A84A90">
      <w:pPr>
        <w:spacing w:after="0" w:line="240" w:lineRule="auto"/>
        <w:ind w:left="1" w:firstLine="719"/>
        <w:jc w:val="both"/>
        <w:rPr>
          <w:rFonts w:ascii="Times New Roman" w:hAnsi="Times New Roman"/>
          <w:sz w:val="24"/>
          <w:szCs w:val="24"/>
        </w:rPr>
      </w:pPr>
      <w:r w:rsidRPr="00480155">
        <w:rPr>
          <w:rFonts w:ascii="Times New Roman" w:hAnsi="Times New Roman"/>
          <w:b/>
          <w:sz w:val="24"/>
          <w:szCs w:val="24"/>
          <w:lang w:val="pt-BR"/>
        </w:rPr>
        <w:t xml:space="preserve">  </w:t>
      </w:r>
      <w:r w:rsidR="00E024C0" w:rsidRPr="009355B0">
        <w:rPr>
          <w:rFonts w:ascii="Times New Roman" w:hAnsi="Times New Roman"/>
          <w:b/>
          <w:sz w:val="24"/>
          <w:szCs w:val="24"/>
        </w:rPr>
        <w:t xml:space="preserve">Autoritatea contractantă ,                                                 </w:t>
      </w:r>
      <w:r w:rsidR="00436276" w:rsidRPr="009355B0">
        <w:rPr>
          <w:rFonts w:ascii="Times New Roman" w:hAnsi="Times New Roman"/>
          <w:b/>
          <w:sz w:val="24"/>
          <w:szCs w:val="24"/>
        </w:rPr>
        <w:t xml:space="preserve">        </w:t>
      </w:r>
      <w:r w:rsidRPr="009355B0">
        <w:rPr>
          <w:rFonts w:ascii="Times New Roman" w:hAnsi="Times New Roman"/>
          <w:b/>
          <w:sz w:val="24"/>
          <w:szCs w:val="24"/>
        </w:rPr>
        <w:t xml:space="preserve">   </w:t>
      </w:r>
      <w:r w:rsidR="006F46BA" w:rsidRPr="009355B0">
        <w:rPr>
          <w:rFonts w:ascii="Times New Roman" w:hAnsi="Times New Roman"/>
          <w:b/>
          <w:sz w:val="24"/>
          <w:szCs w:val="24"/>
        </w:rPr>
        <w:t xml:space="preserve">       </w:t>
      </w:r>
      <w:r w:rsidR="00436276" w:rsidRPr="009355B0">
        <w:rPr>
          <w:rFonts w:ascii="Times New Roman" w:hAnsi="Times New Roman"/>
          <w:b/>
          <w:sz w:val="24"/>
          <w:szCs w:val="24"/>
        </w:rPr>
        <w:t>Prestator,</w:t>
      </w:r>
    </w:p>
    <w:tbl>
      <w:tblPr>
        <w:tblW w:w="5000" w:type="pct"/>
        <w:tblLook w:val="04A0" w:firstRow="1" w:lastRow="0" w:firstColumn="1" w:lastColumn="0" w:noHBand="0" w:noVBand="1"/>
      </w:tblPr>
      <w:tblGrid>
        <w:gridCol w:w="5671"/>
        <w:gridCol w:w="4819"/>
      </w:tblGrid>
      <w:tr w:rsidR="00E024C0" w:rsidRPr="009355B0" w14:paraId="66961F69" w14:textId="77777777" w:rsidTr="006F46BA">
        <w:tc>
          <w:tcPr>
            <w:tcW w:w="2703" w:type="pct"/>
            <w:shd w:val="clear" w:color="auto" w:fill="auto"/>
          </w:tcPr>
          <w:p w14:paraId="1C7DF834" w14:textId="66478200" w:rsidR="00E024C0" w:rsidRPr="009355B0" w:rsidRDefault="00E024C0" w:rsidP="00A84A90">
            <w:pPr>
              <w:spacing w:after="0" w:line="240" w:lineRule="auto"/>
              <w:ind w:left="-109" w:firstLine="4"/>
              <w:rPr>
                <w:rFonts w:ascii="Times New Roman" w:hAnsi="Times New Roman"/>
                <w:b/>
                <w:sz w:val="24"/>
                <w:szCs w:val="24"/>
              </w:rPr>
            </w:pPr>
          </w:p>
        </w:tc>
        <w:tc>
          <w:tcPr>
            <w:tcW w:w="2297" w:type="pct"/>
            <w:shd w:val="clear" w:color="auto" w:fill="auto"/>
          </w:tcPr>
          <w:p w14:paraId="27A7AC9F" w14:textId="56B7DA88" w:rsidR="00E024C0" w:rsidRPr="009355B0" w:rsidRDefault="00E024C0" w:rsidP="00A84A90">
            <w:pPr>
              <w:tabs>
                <w:tab w:val="left" w:pos="0"/>
              </w:tabs>
              <w:spacing w:after="0" w:line="240" w:lineRule="auto"/>
              <w:rPr>
                <w:rFonts w:ascii="Times New Roman" w:hAnsi="Times New Roman"/>
                <w:sz w:val="24"/>
                <w:szCs w:val="24"/>
              </w:rPr>
            </w:pPr>
          </w:p>
        </w:tc>
      </w:tr>
      <w:tr w:rsidR="00E024C0" w:rsidRPr="00A84A90" w14:paraId="3CC78780" w14:textId="77777777" w:rsidTr="006F46BA">
        <w:tc>
          <w:tcPr>
            <w:tcW w:w="2703" w:type="pct"/>
            <w:shd w:val="clear" w:color="auto" w:fill="auto"/>
          </w:tcPr>
          <w:p w14:paraId="5200600D" w14:textId="605317BC" w:rsidR="00E024C0" w:rsidRPr="009355B0" w:rsidRDefault="00E024C0" w:rsidP="00A84A90">
            <w:pPr>
              <w:spacing w:after="0" w:line="240" w:lineRule="auto"/>
              <w:rPr>
                <w:rFonts w:ascii="Times New Roman" w:hAnsi="Times New Roman"/>
                <w:sz w:val="24"/>
                <w:szCs w:val="24"/>
              </w:rPr>
            </w:pPr>
          </w:p>
        </w:tc>
        <w:tc>
          <w:tcPr>
            <w:tcW w:w="2297" w:type="pct"/>
            <w:shd w:val="clear" w:color="auto" w:fill="auto"/>
          </w:tcPr>
          <w:p w14:paraId="08F1BC0A" w14:textId="77777777" w:rsidR="00E024C0" w:rsidRPr="00A84A90" w:rsidRDefault="00E024C0" w:rsidP="00A84A90">
            <w:pPr>
              <w:spacing w:after="0" w:line="240" w:lineRule="auto"/>
              <w:rPr>
                <w:rFonts w:ascii="Times New Roman" w:hAnsi="Times New Roman"/>
                <w:sz w:val="24"/>
                <w:szCs w:val="24"/>
              </w:rPr>
            </w:pPr>
          </w:p>
        </w:tc>
      </w:tr>
    </w:tbl>
    <w:p w14:paraId="4DA6185C" w14:textId="77777777" w:rsidR="007C732B" w:rsidRPr="00A84A90" w:rsidRDefault="007C732B" w:rsidP="00A84A90">
      <w:pPr>
        <w:pStyle w:val="DefaultText2"/>
        <w:rPr>
          <w:color w:val="FF0000"/>
          <w:szCs w:val="24"/>
          <w:lang w:val="fr-FR"/>
        </w:rPr>
      </w:pPr>
    </w:p>
    <w:sectPr w:rsidR="007C732B" w:rsidRPr="00A84A90" w:rsidSect="00A06CDD">
      <w:footerReference w:type="default" r:id="rId9"/>
      <w:pgSz w:w="12240" w:h="15840"/>
      <w:pgMar w:top="567" w:right="616" w:bottom="284" w:left="1134"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765A" w14:textId="77777777" w:rsidR="00B329B5" w:rsidRDefault="00B329B5" w:rsidP="007A60FB">
      <w:pPr>
        <w:spacing w:after="0" w:line="240" w:lineRule="auto"/>
      </w:pPr>
      <w:r>
        <w:separator/>
      </w:r>
    </w:p>
  </w:endnote>
  <w:endnote w:type="continuationSeparator" w:id="0">
    <w:p w14:paraId="4AAB532B" w14:textId="77777777" w:rsidR="00B329B5" w:rsidRDefault="00B329B5" w:rsidP="007A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953177"/>
      <w:docPartObj>
        <w:docPartGallery w:val="Page Numbers (Bottom of Page)"/>
        <w:docPartUnique/>
      </w:docPartObj>
    </w:sdtPr>
    <w:sdtEndPr/>
    <w:sdtContent>
      <w:p w14:paraId="3BD2C219" w14:textId="30AA151F" w:rsidR="007A60FB" w:rsidRDefault="000315E6">
        <w:pPr>
          <w:pStyle w:val="Footer"/>
          <w:jc w:val="right"/>
        </w:pPr>
        <w:r w:rsidRPr="007A60FB">
          <w:rPr>
            <w:rFonts w:ascii="Times New Roman" w:hAnsi="Times New Roman"/>
          </w:rPr>
          <w:fldChar w:fldCharType="begin"/>
        </w:r>
        <w:r w:rsidR="007A60FB" w:rsidRPr="007A60FB">
          <w:rPr>
            <w:rFonts w:ascii="Times New Roman" w:hAnsi="Times New Roman"/>
          </w:rPr>
          <w:instrText xml:space="preserve"> PAGE   \* MERGEFORMAT </w:instrText>
        </w:r>
        <w:r w:rsidRPr="007A60FB">
          <w:rPr>
            <w:rFonts w:ascii="Times New Roman" w:hAnsi="Times New Roman"/>
          </w:rPr>
          <w:fldChar w:fldCharType="separate"/>
        </w:r>
        <w:r w:rsidR="00542F9E">
          <w:rPr>
            <w:rFonts w:ascii="Times New Roman" w:hAnsi="Times New Roman"/>
            <w:noProof/>
          </w:rPr>
          <w:t>4</w:t>
        </w:r>
        <w:r w:rsidRPr="007A60FB">
          <w:rPr>
            <w:rFonts w:ascii="Times New Roman" w:hAnsi="Times New Roman"/>
          </w:rPr>
          <w:fldChar w:fldCharType="end"/>
        </w:r>
      </w:p>
    </w:sdtContent>
  </w:sdt>
  <w:p w14:paraId="1F6D0570" w14:textId="77777777" w:rsidR="007A60FB" w:rsidRDefault="007A6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0A29" w14:textId="77777777" w:rsidR="00B329B5" w:rsidRDefault="00B329B5" w:rsidP="007A60FB">
      <w:pPr>
        <w:spacing w:after="0" w:line="240" w:lineRule="auto"/>
      </w:pPr>
      <w:r>
        <w:separator/>
      </w:r>
    </w:p>
  </w:footnote>
  <w:footnote w:type="continuationSeparator" w:id="0">
    <w:p w14:paraId="3260A3A9" w14:textId="77777777" w:rsidR="00B329B5" w:rsidRDefault="00B329B5" w:rsidP="007A6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2D7"/>
    <w:multiLevelType w:val="hybridMultilevel"/>
    <w:tmpl w:val="D8468472"/>
    <w:lvl w:ilvl="0" w:tplc="04090019">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12B9799B"/>
    <w:multiLevelType w:val="hybridMultilevel"/>
    <w:tmpl w:val="0E6CAFA4"/>
    <w:lvl w:ilvl="0" w:tplc="371A6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A7BC5"/>
    <w:multiLevelType w:val="multilevel"/>
    <w:tmpl w:val="EE3AA71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242C56"/>
    <w:multiLevelType w:val="multilevel"/>
    <w:tmpl w:val="4FD63086"/>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1D42FF"/>
    <w:multiLevelType w:val="hybridMultilevel"/>
    <w:tmpl w:val="004842CA"/>
    <w:lvl w:ilvl="0" w:tplc="0409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2AB47295"/>
    <w:multiLevelType w:val="hybridMultilevel"/>
    <w:tmpl w:val="16AAE094"/>
    <w:lvl w:ilvl="0" w:tplc="371A6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8" w15:restartNumberingAfterBreak="0">
    <w:nsid w:val="373A6971"/>
    <w:multiLevelType w:val="multilevel"/>
    <w:tmpl w:val="D7B00072"/>
    <w:lvl w:ilvl="0">
      <w:start w:val="1"/>
      <w:numFmt w:val="decimal"/>
      <w:lvlText w:val="%1"/>
      <w:lvlJc w:val="left"/>
      <w:pPr>
        <w:ind w:left="375" w:hanging="375"/>
      </w:pPr>
      <w:rPr>
        <w:rFonts w:hint="default"/>
        <w:b/>
      </w:rPr>
    </w:lvl>
    <w:lvl w:ilvl="1">
      <w:start w:val="1"/>
      <w:numFmt w:val="decimal"/>
      <w:lvlText w:val="%1.%2"/>
      <w:lvlJc w:val="left"/>
      <w:pPr>
        <w:ind w:left="376" w:hanging="375"/>
      </w:pPr>
      <w:rPr>
        <w:rFonts w:hint="default"/>
        <w:b/>
      </w:rPr>
    </w:lvl>
    <w:lvl w:ilvl="2">
      <w:start w:val="1"/>
      <w:numFmt w:val="decimal"/>
      <w:lvlText w:val="%1.%2.%3"/>
      <w:lvlJc w:val="left"/>
      <w:pPr>
        <w:ind w:left="722" w:hanging="720"/>
      </w:pPr>
      <w:rPr>
        <w:rFonts w:hint="default"/>
        <w:b/>
      </w:rPr>
    </w:lvl>
    <w:lvl w:ilvl="3">
      <w:start w:val="1"/>
      <w:numFmt w:val="decimal"/>
      <w:lvlText w:val="%1.%2.%3.%4"/>
      <w:lvlJc w:val="left"/>
      <w:pPr>
        <w:ind w:left="723" w:hanging="720"/>
      </w:pPr>
      <w:rPr>
        <w:rFonts w:hint="default"/>
        <w:b/>
      </w:rPr>
    </w:lvl>
    <w:lvl w:ilvl="4">
      <w:start w:val="1"/>
      <w:numFmt w:val="decimal"/>
      <w:lvlText w:val="%1.%2.%3.%4.%5"/>
      <w:lvlJc w:val="left"/>
      <w:pPr>
        <w:ind w:left="1084" w:hanging="1080"/>
      </w:pPr>
      <w:rPr>
        <w:rFonts w:hint="default"/>
        <w:b/>
      </w:rPr>
    </w:lvl>
    <w:lvl w:ilvl="5">
      <w:start w:val="1"/>
      <w:numFmt w:val="decimal"/>
      <w:lvlText w:val="%1.%2.%3.%4.%5.%6"/>
      <w:lvlJc w:val="left"/>
      <w:pPr>
        <w:ind w:left="1085" w:hanging="1080"/>
      </w:pPr>
      <w:rPr>
        <w:rFonts w:hint="default"/>
        <w:b/>
      </w:rPr>
    </w:lvl>
    <w:lvl w:ilvl="6">
      <w:start w:val="1"/>
      <w:numFmt w:val="decimal"/>
      <w:lvlText w:val="%1.%2.%3.%4.%5.%6.%7"/>
      <w:lvlJc w:val="left"/>
      <w:pPr>
        <w:ind w:left="1446" w:hanging="1440"/>
      </w:pPr>
      <w:rPr>
        <w:rFonts w:hint="default"/>
        <w:b/>
      </w:rPr>
    </w:lvl>
    <w:lvl w:ilvl="7">
      <w:start w:val="1"/>
      <w:numFmt w:val="decimal"/>
      <w:lvlText w:val="%1.%2.%3.%4.%5.%6.%7.%8"/>
      <w:lvlJc w:val="left"/>
      <w:pPr>
        <w:ind w:left="1447" w:hanging="1440"/>
      </w:pPr>
      <w:rPr>
        <w:rFonts w:hint="default"/>
        <w:b/>
      </w:rPr>
    </w:lvl>
    <w:lvl w:ilvl="8">
      <w:start w:val="1"/>
      <w:numFmt w:val="decimal"/>
      <w:lvlText w:val="%1.%2.%3.%4.%5.%6.%7.%8.%9"/>
      <w:lvlJc w:val="left"/>
      <w:pPr>
        <w:ind w:left="1808" w:hanging="1800"/>
      </w:pPr>
      <w:rPr>
        <w:rFonts w:hint="default"/>
        <w:b/>
      </w:rPr>
    </w:lvl>
  </w:abstractNum>
  <w:abstractNum w:abstractNumId="9" w15:restartNumberingAfterBreak="0">
    <w:nsid w:val="3CDC7BFD"/>
    <w:multiLevelType w:val="multilevel"/>
    <w:tmpl w:val="D412551A"/>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B20789"/>
    <w:multiLevelType w:val="hybridMultilevel"/>
    <w:tmpl w:val="9D1A8E1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2641A"/>
    <w:multiLevelType w:val="hybridMultilevel"/>
    <w:tmpl w:val="0824B4C2"/>
    <w:lvl w:ilvl="0" w:tplc="371A6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3395B"/>
    <w:multiLevelType w:val="hybridMultilevel"/>
    <w:tmpl w:val="4B463E36"/>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601005D1"/>
    <w:multiLevelType w:val="hybridMultilevel"/>
    <w:tmpl w:val="5830BEB6"/>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CB562A"/>
    <w:multiLevelType w:val="multilevel"/>
    <w:tmpl w:val="C2C8205C"/>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4E591F"/>
    <w:multiLevelType w:val="hybridMultilevel"/>
    <w:tmpl w:val="F67C8DA0"/>
    <w:lvl w:ilvl="0" w:tplc="A170AEF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D257C31"/>
    <w:multiLevelType w:val="hybridMultilevel"/>
    <w:tmpl w:val="E29880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A254357"/>
    <w:multiLevelType w:val="hybridMultilevel"/>
    <w:tmpl w:val="1CF075D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C94054C"/>
    <w:multiLevelType w:val="hybridMultilevel"/>
    <w:tmpl w:val="DC089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F786B"/>
    <w:multiLevelType w:val="multilevel"/>
    <w:tmpl w:val="DB4A3014"/>
    <w:lvl w:ilvl="0">
      <w:start w:val="1"/>
      <w:numFmt w:val="decimal"/>
      <w:lvlText w:val="%1."/>
      <w:lvlJc w:val="left"/>
      <w:pPr>
        <w:ind w:left="1188" w:hanging="1188"/>
      </w:pPr>
      <w:rPr>
        <w:rFonts w:hint="default"/>
      </w:rPr>
    </w:lvl>
    <w:lvl w:ilvl="1">
      <w:start w:val="1"/>
      <w:numFmt w:val="decimal"/>
      <w:lvlText w:val="%1.%2."/>
      <w:lvlJc w:val="left"/>
      <w:pPr>
        <w:ind w:left="1908" w:hanging="1188"/>
      </w:pPr>
      <w:rPr>
        <w:rFonts w:hint="default"/>
      </w:rPr>
    </w:lvl>
    <w:lvl w:ilvl="2">
      <w:start w:val="1"/>
      <w:numFmt w:val="decimal"/>
      <w:lvlText w:val="%1.%2.%3."/>
      <w:lvlJc w:val="left"/>
      <w:pPr>
        <w:ind w:left="2628" w:hanging="1188"/>
      </w:pPr>
      <w:rPr>
        <w:rFonts w:hint="default"/>
      </w:rPr>
    </w:lvl>
    <w:lvl w:ilvl="3">
      <w:start w:val="1"/>
      <w:numFmt w:val="decimal"/>
      <w:lvlText w:val="%1.%2.%3.%4."/>
      <w:lvlJc w:val="left"/>
      <w:pPr>
        <w:ind w:left="3348" w:hanging="1188"/>
      </w:pPr>
      <w:rPr>
        <w:rFonts w:hint="default"/>
      </w:rPr>
    </w:lvl>
    <w:lvl w:ilvl="4">
      <w:start w:val="1"/>
      <w:numFmt w:val="decimal"/>
      <w:lvlText w:val="%1.%2.%3.%4.%5."/>
      <w:lvlJc w:val="left"/>
      <w:pPr>
        <w:ind w:left="4068" w:hanging="1188"/>
      </w:pPr>
      <w:rPr>
        <w:rFonts w:hint="default"/>
      </w:rPr>
    </w:lvl>
    <w:lvl w:ilvl="5">
      <w:start w:val="1"/>
      <w:numFmt w:val="decimal"/>
      <w:lvlText w:val="%1.%2.%3.%4.%5.%6."/>
      <w:lvlJc w:val="left"/>
      <w:pPr>
        <w:ind w:left="4788" w:hanging="1188"/>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25998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658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4086483">
    <w:abstractNumId w:val="19"/>
  </w:num>
  <w:num w:numId="4" w16cid:durableId="1827743050">
    <w:abstractNumId w:val="16"/>
  </w:num>
  <w:num w:numId="5" w16cid:durableId="655574183">
    <w:abstractNumId w:val="4"/>
  </w:num>
  <w:num w:numId="6" w16cid:durableId="1420326671">
    <w:abstractNumId w:val="3"/>
  </w:num>
  <w:num w:numId="7" w16cid:durableId="1611202951">
    <w:abstractNumId w:val="9"/>
  </w:num>
  <w:num w:numId="8" w16cid:durableId="496848320">
    <w:abstractNumId w:val="14"/>
  </w:num>
  <w:num w:numId="9" w16cid:durableId="2037807865">
    <w:abstractNumId w:val="15"/>
  </w:num>
  <w:num w:numId="10" w16cid:durableId="863905824">
    <w:abstractNumId w:val="8"/>
  </w:num>
  <w:num w:numId="11" w16cid:durableId="842352301">
    <w:abstractNumId w:val="12"/>
  </w:num>
  <w:num w:numId="12" w16cid:durableId="492526651">
    <w:abstractNumId w:val="17"/>
  </w:num>
  <w:num w:numId="13" w16cid:durableId="50278969">
    <w:abstractNumId w:val="5"/>
  </w:num>
  <w:num w:numId="14" w16cid:durableId="2095086159">
    <w:abstractNumId w:val="0"/>
  </w:num>
  <w:num w:numId="15" w16cid:durableId="1730571582">
    <w:abstractNumId w:val="10"/>
  </w:num>
  <w:num w:numId="16" w16cid:durableId="1125348574">
    <w:abstractNumId w:val="13"/>
  </w:num>
  <w:num w:numId="17" w16cid:durableId="121579114">
    <w:abstractNumId w:val="18"/>
  </w:num>
  <w:num w:numId="18" w16cid:durableId="1701739581">
    <w:abstractNumId w:val="2"/>
  </w:num>
  <w:num w:numId="19" w16cid:durableId="396828858">
    <w:abstractNumId w:val="11"/>
  </w:num>
  <w:num w:numId="20" w16cid:durableId="779763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27"/>
    <w:rsid w:val="00000D9F"/>
    <w:rsid w:val="000120D2"/>
    <w:rsid w:val="00014601"/>
    <w:rsid w:val="00020F02"/>
    <w:rsid w:val="000315E6"/>
    <w:rsid w:val="000436AD"/>
    <w:rsid w:val="00044EE3"/>
    <w:rsid w:val="0006109A"/>
    <w:rsid w:val="00067847"/>
    <w:rsid w:val="0007381D"/>
    <w:rsid w:val="00074280"/>
    <w:rsid w:val="0007449B"/>
    <w:rsid w:val="0008071E"/>
    <w:rsid w:val="0009767B"/>
    <w:rsid w:val="000B035D"/>
    <w:rsid w:val="000B2E9B"/>
    <w:rsid w:val="000B3027"/>
    <w:rsid w:val="000B3352"/>
    <w:rsid w:val="000B4027"/>
    <w:rsid w:val="000B4059"/>
    <w:rsid w:val="000B4665"/>
    <w:rsid w:val="000C5143"/>
    <w:rsid w:val="000C6B87"/>
    <w:rsid w:val="000D5E80"/>
    <w:rsid w:val="000E4D88"/>
    <w:rsid w:val="000E7AC6"/>
    <w:rsid w:val="0010222E"/>
    <w:rsid w:val="00104A4D"/>
    <w:rsid w:val="00110BE8"/>
    <w:rsid w:val="00112C47"/>
    <w:rsid w:val="001157DC"/>
    <w:rsid w:val="001309E9"/>
    <w:rsid w:val="00131E64"/>
    <w:rsid w:val="0014484C"/>
    <w:rsid w:val="00166E92"/>
    <w:rsid w:val="00195366"/>
    <w:rsid w:val="00197041"/>
    <w:rsid w:val="001A16B0"/>
    <w:rsid w:val="001D1859"/>
    <w:rsid w:val="001D2628"/>
    <w:rsid w:val="001F600E"/>
    <w:rsid w:val="00205751"/>
    <w:rsid w:val="00215E4E"/>
    <w:rsid w:val="002327B8"/>
    <w:rsid w:val="00253BE0"/>
    <w:rsid w:val="002567AD"/>
    <w:rsid w:val="00270BD0"/>
    <w:rsid w:val="0028529F"/>
    <w:rsid w:val="00292825"/>
    <w:rsid w:val="00293CC1"/>
    <w:rsid w:val="002A3F54"/>
    <w:rsid w:val="002A46AE"/>
    <w:rsid w:val="002A4FC7"/>
    <w:rsid w:val="002A6FE4"/>
    <w:rsid w:val="002C70BC"/>
    <w:rsid w:val="002D52D7"/>
    <w:rsid w:val="002D6D47"/>
    <w:rsid w:val="002E0BB5"/>
    <w:rsid w:val="002E2005"/>
    <w:rsid w:val="002E4FB1"/>
    <w:rsid w:val="002F5DDA"/>
    <w:rsid w:val="00301469"/>
    <w:rsid w:val="00317FB0"/>
    <w:rsid w:val="00332BB7"/>
    <w:rsid w:val="00351ABC"/>
    <w:rsid w:val="00352951"/>
    <w:rsid w:val="00352FC4"/>
    <w:rsid w:val="00354404"/>
    <w:rsid w:val="00366AC3"/>
    <w:rsid w:val="003727DF"/>
    <w:rsid w:val="00375ED3"/>
    <w:rsid w:val="00390F7C"/>
    <w:rsid w:val="003A376A"/>
    <w:rsid w:val="003A4BE5"/>
    <w:rsid w:val="003A631B"/>
    <w:rsid w:val="003B005E"/>
    <w:rsid w:val="003B598F"/>
    <w:rsid w:val="003C174B"/>
    <w:rsid w:val="003D6054"/>
    <w:rsid w:val="003E00C4"/>
    <w:rsid w:val="003E7A4E"/>
    <w:rsid w:val="003F07A5"/>
    <w:rsid w:val="0040333F"/>
    <w:rsid w:val="00422902"/>
    <w:rsid w:val="0042342E"/>
    <w:rsid w:val="004300C3"/>
    <w:rsid w:val="00436276"/>
    <w:rsid w:val="00440477"/>
    <w:rsid w:val="00441F61"/>
    <w:rsid w:val="00456154"/>
    <w:rsid w:val="00461425"/>
    <w:rsid w:val="00464E36"/>
    <w:rsid w:val="00466402"/>
    <w:rsid w:val="0047357D"/>
    <w:rsid w:val="00480155"/>
    <w:rsid w:val="00480C9E"/>
    <w:rsid w:val="0048336E"/>
    <w:rsid w:val="004A0FEA"/>
    <w:rsid w:val="004A1A9A"/>
    <w:rsid w:val="004A2EF4"/>
    <w:rsid w:val="004A4941"/>
    <w:rsid w:val="004A6E44"/>
    <w:rsid w:val="004B023C"/>
    <w:rsid w:val="004C4AD6"/>
    <w:rsid w:val="004D0B1A"/>
    <w:rsid w:val="004E00BF"/>
    <w:rsid w:val="005005FB"/>
    <w:rsid w:val="00513778"/>
    <w:rsid w:val="005235FD"/>
    <w:rsid w:val="00524DA5"/>
    <w:rsid w:val="00531288"/>
    <w:rsid w:val="00542F9E"/>
    <w:rsid w:val="00543044"/>
    <w:rsid w:val="00557B09"/>
    <w:rsid w:val="00560EBC"/>
    <w:rsid w:val="00573CD2"/>
    <w:rsid w:val="00580933"/>
    <w:rsid w:val="00582156"/>
    <w:rsid w:val="00586330"/>
    <w:rsid w:val="00587C43"/>
    <w:rsid w:val="00590382"/>
    <w:rsid w:val="00591E1A"/>
    <w:rsid w:val="005932E3"/>
    <w:rsid w:val="005B0002"/>
    <w:rsid w:val="005B59D7"/>
    <w:rsid w:val="005C2669"/>
    <w:rsid w:val="005C403E"/>
    <w:rsid w:val="005C6CBE"/>
    <w:rsid w:val="005C6D5D"/>
    <w:rsid w:val="005D3868"/>
    <w:rsid w:val="005D5B0E"/>
    <w:rsid w:val="005E7293"/>
    <w:rsid w:val="005F0B70"/>
    <w:rsid w:val="005F11A8"/>
    <w:rsid w:val="005F1258"/>
    <w:rsid w:val="00601F21"/>
    <w:rsid w:val="0060526F"/>
    <w:rsid w:val="00613B01"/>
    <w:rsid w:val="00614BC6"/>
    <w:rsid w:val="00622F89"/>
    <w:rsid w:val="00623D9B"/>
    <w:rsid w:val="00641426"/>
    <w:rsid w:val="006526AD"/>
    <w:rsid w:val="006603DD"/>
    <w:rsid w:val="00671334"/>
    <w:rsid w:val="00687460"/>
    <w:rsid w:val="0068751E"/>
    <w:rsid w:val="006A5C48"/>
    <w:rsid w:val="006B206D"/>
    <w:rsid w:val="006C4715"/>
    <w:rsid w:val="006C6EC2"/>
    <w:rsid w:val="006D0851"/>
    <w:rsid w:val="006E06EB"/>
    <w:rsid w:val="006E2474"/>
    <w:rsid w:val="006E755D"/>
    <w:rsid w:val="006F46BA"/>
    <w:rsid w:val="00702484"/>
    <w:rsid w:val="007101C5"/>
    <w:rsid w:val="0071190D"/>
    <w:rsid w:val="00715531"/>
    <w:rsid w:val="007176BF"/>
    <w:rsid w:val="007279FD"/>
    <w:rsid w:val="007339E0"/>
    <w:rsid w:val="00763011"/>
    <w:rsid w:val="007A3E6B"/>
    <w:rsid w:val="007A589D"/>
    <w:rsid w:val="007A60FB"/>
    <w:rsid w:val="007B4B4E"/>
    <w:rsid w:val="007B625D"/>
    <w:rsid w:val="007C09C5"/>
    <w:rsid w:val="007C3B42"/>
    <w:rsid w:val="007C4178"/>
    <w:rsid w:val="007C617A"/>
    <w:rsid w:val="007C732B"/>
    <w:rsid w:val="007D42F2"/>
    <w:rsid w:val="007E035A"/>
    <w:rsid w:val="007E5336"/>
    <w:rsid w:val="00800687"/>
    <w:rsid w:val="0080350D"/>
    <w:rsid w:val="00803A75"/>
    <w:rsid w:val="00807DB8"/>
    <w:rsid w:val="008719A6"/>
    <w:rsid w:val="00874041"/>
    <w:rsid w:val="00893D85"/>
    <w:rsid w:val="00895536"/>
    <w:rsid w:val="008959A8"/>
    <w:rsid w:val="008A0EA5"/>
    <w:rsid w:val="008B3078"/>
    <w:rsid w:val="008B5111"/>
    <w:rsid w:val="008C16D0"/>
    <w:rsid w:val="008D0D9D"/>
    <w:rsid w:val="008D5427"/>
    <w:rsid w:val="008E6A1B"/>
    <w:rsid w:val="008E7660"/>
    <w:rsid w:val="008F2CC9"/>
    <w:rsid w:val="008F2FD6"/>
    <w:rsid w:val="008F3796"/>
    <w:rsid w:val="00904322"/>
    <w:rsid w:val="00910898"/>
    <w:rsid w:val="00913538"/>
    <w:rsid w:val="009156FD"/>
    <w:rsid w:val="0091757D"/>
    <w:rsid w:val="00934311"/>
    <w:rsid w:val="0093475B"/>
    <w:rsid w:val="009355B0"/>
    <w:rsid w:val="00947FB7"/>
    <w:rsid w:val="0095521A"/>
    <w:rsid w:val="0096139B"/>
    <w:rsid w:val="0098439B"/>
    <w:rsid w:val="00987CE2"/>
    <w:rsid w:val="009905A7"/>
    <w:rsid w:val="0099337D"/>
    <w:rsid w:val="00994020"/>
    <w:rsid w:val="00995964"/>
    <w:rsid w:val="009A4B44"/>
    <w:rsid w:val="009A59A8"/>
    <w:rsid w:val="009B0265"/>
    <w:rsid w:val="009B6B48"/>
    <w:rsid w:val="009C27FD"/>
    <w:rsid w:val="009C6A51"/>
    <w:rsid w:val="009D3BA2"/>
    <w:rsid w:val="009D7232"/>
    <w:rsid w:val="009E2708"/>
    <w:rsid w:val="009E3440"/>
    <w:rsid w:val="009E5968"/>
    <w:rsid w:val="00A03588"/>
    <w:rsid w:val="00A054BB"/>
    <w:rsid w:val="00A066E4"/>
    <w:rsid w:val="00A06CDD"/>
    <w:rsid w:val="00A075F1"/>
    <w:rsid w:val="00A10812"/>
    <w:rsid w:val="00A11F00"/>
    <w:rsid w:val="00A1250E"/>
    <w:rsid w:val="00A13125"/>
    <w:rsid w:val="00A172DD"/>
    <w:rsid w:val="00A26879"/>
    <w:rsid w:val="00A32D7E"/>
    <w:rsid w:val="00A41FE5"/>
    <w:rsid w:val="00A51F50"/>
    <w:rsid w:val="00A57792"/>
    <w:rsid w:val="00A60085"/>
    <w:rsid w:val="00A60CC1"/>
    <w:rsid w:val="00A65937"/>
    <w:rsid w:val="00A8085C"/>
    <w:rsid w:val="00A84A90"/>
    <w:rsid w:val="00A8542D"/>
    <w:rsid w:val="00A9696C"/>
    <w:rsid w:val="00AA08E4"/>
    <w:rsid w:val="00AB0A73"/>
    <w:rsid w:val="00AB597A"/>
    <w:rsid w:val="00AC34BE"/>
    <w:rsid w:val="00AC3D7C"/>
    <w:rsid w:val="00AC649A"/>
    <w:rsid w:val="00AD0268"/>
    <w:rsid w:val="00AD1D94"/>
    <w:rsid w:val="00AE1F8E"/>
    <w:rsid w:val="00AE4B94"/>
    <w:rsid w:val="00AE4DAF"/>
    <w:rsid w:val="00AF10BE"/>
    <w:rsid w:val="00B05107"/>
    <w:rsid w:val="00B10E4B"/>
    <w:rsid w:val="00B14047"/>
    <w:rsid w:val="00B237F8"/>
    <w:rsid w:val="00B27107"/>
    <w:rsid w:val="00B329B5"/>
    <w:rsid w:val="00B43023"/>
    <w:rsid w:val="00B5063C"/>
    <w:rsid w:val="00B62CCE"/>
    <w:rsid w:val="00B74520"/>
    <w:rsid w:val="00B7604A"/>
    <w:rsid w:val="00B76937"/>
    <w:rsid w:val="00B81B6C"/>
    <w:rsid w:val="00B8403A"/>
    <w:rsid w:val="00B843A5"/>
    <w:rsid w:val="00B87CF9"/>
    <w:rsid w:val="00BA0046"/>
    <w:rsid w:val="00BB0112"/>
    <w:rsid w:val="00BB134F"/>
    <w:rsid w:val="00BB36DE"/>
    <w:rsid w:val="00BC50B9"/>
    <w:rsid w:val="00BD59DD"/>
    <w:rsid w:val="00BE2D7E"/>
    <w:rsid w:val="00BE5B94"/>
    <w:rsid w:val="00BF6B96"/>
    <w:rsid w:val="00BF6C5E"/>
    <w:rsid w:val="00BF6FEB"/>
    <w:rsid w:val="00C03562"/>
    <w:rsid w:val="00C10AA8"/>
    <w:rsid w:val="00C11F0C"/>
    <w:rsid w:val="00C264D4"/>
    <w:rsid w:val="00C27E05"/>
    <w:rsid w:val="00C34F47"/>
    <w:rsid w:val="00C45B94"/>
    <w:rsid w:val="00C53CA3"/>
    <w:rsid w:val="00C55966"/>
    <w:rsid w:val="00C77FB0"/>
    <w:rsid w:val="00C86006"/>
    <w:rsid w:val="00C94ECF"/>
    <w:rsid w:val="00CF7B4E"/>
    <w:rsid w:val="00D02155"/>
    <w:rsid w:val="00D13B7F"/>
    <w:rsid w:val="00D20629"/>
    <w:rsid w:val="00D4445A"/>
    <w:rsid w:val="00D45078"/>
    <w:rsid w:val="00D46850"/>
    <w:rsid w:val="00D52276"/>
    <w:rsid w:val="00D80495"/>
    <w:rsid w:val="00D80C0B"/>
    <w:rsid w:val="00D87107"/>
    <w:rsid w:val="00D87E89"/>
    <w:rsid w:val="00DB4C28"/>
    <w:rsid w:val="00DB5859"/>
    <w:rsid w:val="00DB648C"/>
    <w:rsid w:val="00DC3592"/>
    <w:rsid w:val="00DC7D51"/>
    <w:rsid w:val="00DD150B"/>
    <w:rsid w:val="00DE074B"/>
    <w:rsid w:val="00DE1331"/>
    <w:rsid w:val="00E024C0"/>
    <w:rsid w:val="00E12A17"/>
    <w:rsid w:val="00E150FC"/>
    <w:rsid w:val="00E15739"/>
    <w:rsid w:val="00E2373D"/>
    <w:rsid w:val="00E261EA"/>
    <w:rsid w:val="00E276D8"/>
    <w:rsid w:val="00E41B68"/>
    <w:rsid w:val="00E44476"/>
    <w:rsid w:val="00E444F0"/>
    <w:rsid w:val="00E57DA5"/>
    <w:rsid w:val="00E62CE9"/>
    <w:rsid w:val="00E667A8"/>
    <w:rsid w:val="00E8562B"/>
    <w:rsid w:val="00E92679"/>
    <w:rsid w:val="00E94F4E"/>
    <w:rsid w:val="00E979D3"/>
    <w:rsid w:val="00EA08BF"/>
    <w:rsid w:val="00EB7EE3"/>
    <w:rsid w:val="00EC567B"/>
    <w:rsid w:val="00EC69BC"/>
    <w:rsid w:val="00ED42B2"/>
    <w:rsid w:val="00EE4921"/>
    <w:rsid w:val="00EE6B96"/>
    <w:rsid w:val="00EF30EA"/>
    <w:rsid w:val="00F0208B"/>
    <w:rsid w:val="00F1573A"/>
    <w:rsid w:val="00F23B49"/>
    <w:rsid w:val="00F423A6"/>
    <w:rsid w:val="00F450C0"/>
    <w:rsid w:val="00F55251"/>
    <w:rsid w:val="00F60E53"/>
    <w:rsid w:val="00F83776"/>
    <w:rsid w:val="00F8787A"/>
    <w:rsid w:val="00F901A1"/>
    <w:rsid w:val="00FB7FB9"/>
    <w:rsid w:val="00FC2DB8"/>
    <w:rsid w:val="00FD1F8F"/>
    <w:rsid w:val="00FE1BF8"/>
    <w:rsid w:val="00FE4231"/>
    <w:rsid w:val="00FF3006"/>
    <w:rsid w:val="00FF5DD1"/>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4169F"/>
  <w15:docId w15:val="{DFD4C531-C929-4C35-BEB7-57F0C0C9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4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8D5427"/>
    <w:pPr>
      <w:overflowPunct w:val="0"/>
      <w:autoSpaceDE w:val="0"/>
      <w:autoSpaceDN w:val="0"/>
      <w:adjustRightInd w:val="0"/>
      <w:spacing w:after="0" w:line="240" w:lineRule="auto"/>
    </w:pPr>
    <w:rPr>
      <w:rFonts w:ascii="Times New Roman" w:hAnsi="Times New Roman"/>
      <w:sz w:val="24"/>
      <w:szCs w:val="20"/>
    </w:rPr>
  </w:style>
  <w:style w:type="paragraph" w:customStyle="1" w:styleId="DefaultText1">
    <w:name w:val="Default Text:1"/>
    <w:basedOn w:val="Normal"/>
    <w:rsid w:val="008D5427"/>
    <w:pPr>
      <w:overflowPunct w:val="0"/>
      <w:autoSpaceDE w:val="0"/>
      <w:autoSpaceDN w:val="0"/>
      <w:adjustRightInd w:val="0"/>
      <w:spacing w:after="0" w:line="240" w:lineRule="auto"/>
    </w:pPr>
    <w:rPr>
      <w:rFonts w:ascii="Times New Roman" w:hAnsi="Times New Roman"/>
      <w:sz w:val="24"/>
      <w:szCs w:val="20"/>
    </w:rPr>
  </w:style>
  <w:style w:type="paragraph" w:customStyle="1" w:styleId="DefaultText">
    <w:name w:val="Default Text"/>
    <w:basedOn w:val="Normal"/>
    <w:rsid w:val="008D5427"/>
    <w:pPr>
      <w:spacing w:after="0" w:line="240" w:lineRule="auto"/>
    </w:pPr>
    <w:rPr>
      <w:rFonts w:ascii="Times New Roman" w:hAnsi="Times New Roman"/>
      <w:noProof/>
      <w:sz w:val="24"/>
      <w:szCs w:val="20"/>
    </w:rPr>
  </w:style>
  <w:style w:type="paragraph" w:styleId="BodyTextIndent3">
    <w:name w:val="Body Text Indent 3"/>
    <w:basedOn w:val="Normal"/>
    <w:link w:val="BodyTextIndent3Char"/>
    <w:uiPriority w:val="99"/>
    <w:semiHidden/>
    <w:unhideWhenUsed/>
    <w:rsid w:val="00994020"/>
    <w:pPr>
      <w:spacing w:after="0" w:line="240" w:lineRule="auto"/>
      <w:ind w:firstLine="27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semiHidden/>
    <w:rsid w:val="0099402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A60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60FB"/>
    <w:rPr>
      <w:rFonts w:ascii="Calibri" w:eastAsia="Times New Roman" w:hAnsi="Calibri" w:cs="Times New Roman"/>
    </w:rPr>
  </w:style>
  <w:style w:type="paragraph" w:styleId="Footer">
    <w:name w:val="footer"/>
    <w:basedOn w:val="Normal"/>
    <w:link w:val="FooterChar"/>
    <w:uiPriority w:val="99"/>
    <w:unhideWhenUsed/>
    <w:rsid w:val="007A60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60FB"/>
    <w:rPr>
      <w:rFonts w:ascii="Calibri" w:eastAsia="Times New Roman" w:hAnsi="Calibri" w:cs="Times New Roman"/>
    </w:rPr>
  </w:style>
  <w:style w:type="paragraph" w:styleId="ListParagraph">
    <w:name w:val="List Paragraph"/>
    <w:basedOn w:val="Normal"/>
    <w:uiPriority w:val="34"/>
    <w:qFormat/>
    <w:rsid w:val="00A60CC1"/>
    <w:pPr>
      <w:ind w:left="720"/>
      <w:contextualSpacing/>
    </w:pPr>
  </w:style>
  <w:style w:type="character" w:styleId="Hyperlink">
    <w:name w:val="Hyperlink"/>
    <w:basedOn w:val="DefaultParagraphFont"/>
    <w:uiPriority w:val="99"/>
    <w:unhideWhenUsed/>
    <w:rsid w:val="00DB5859"/>
    <w:rPr>
      <w:color w:val="0000FF" w:themeColor="hyperlink"/>
      <w:u w:val="single"/>
    </w:rPr>
  </w:style>
  <w:style w:type="paragraph" w:styleId="BalloonText">
    <w:name w:val="Balloon Text"/>
    <w:basedOn w:val="Normal"/>
    <w:link w:val="BalloonTextChar"/>
    <w:uiPriority w:val="99"/>
    <w:semiHidden/>
    <w:unhideWhenUsed/>
    <w:rsid w:val="00366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AC3"/>
    <w:rPr>
      <w:rFonts w:ascii="Tahoma" w:eastAsia="Times New Roman" w:hAnsi="Tahoma" w:cs="Tahoma"/>
      <w:sz w:val="16"/>
      <w:szCs w:val="16"/>
    </w:rPr>
  </w:style>
  <w:style w:type="paragraph" w:styleId="BodyText">
    <w:name w:val="Body Text"/>
    <w:basedOn w:val="Normal"/>
    <w:link w:val="BodyTextChar"/>
    <w:uiPriority w:val="99"/>
    <w:semiHidden/>
    <w:unhideWhenUsed/>
    <w:rsid w:val="00A10812"/>
    <w:pPr>
      <w:spacing w:after="120"/>
    </w:pPr>
  </w:style>
  <w:style w:type="character" w:customStyle="1" w:styleId="BodyTextChar">
    <w:name w:val="Body Text Char"/>
    <w:basedOn w:val="DefaultParagraphFont"/>
    <w:link w:val="BodyText"/>
    <w:uiPriority w:val="99"/>
    <w:semiHidden/>
    <w:rsid w:val="00A10812"/>
    <w:rPr>
      <w:rFonts w:ascii="Calibri" w:eastAsia="Times New Roman" w:hAnsi="Calibri" w:cs="Times New Roman"/>
    </w:rPr>
  </w:style>
  <w:style w:type="paragraph" w:styleId="Closing">
    <w:name w:val="Closing"/>
    <w:basedOn w:val="Normal"/>
    <w:link w:val="ClosingChar"/>
    <w:rsid w:val="00E024C0"/>
    <w:pPr>
      <w:spacing w:after="0" w:line="240" w:lineRule="auto"/>
      <w:ind w:left="4320"/>
    </w:pPr>
    <w:rPr>
      <w:rFonts w:ascii="Times New Roman" w:hAnsi="Times New Roman"/>
      <w:sz w:val="20"/>
      <w:szCs w:val="24"/>
      <w:lang w:val="ro-RO"/>
    </w:rPr>
  </w:style>
  <w:style w:type="character" w:customStyle="1" w:styleId="ClosingChar">
    <w:name w:val="Closing Char"/>
    <w:basedOn w:val="DefaultParagraphFont"/>
    <w:link w:val="Closing"/>
    <w:rsid w:val="00E024C0"/>
    <w:rPr>
      <w:rFonts w:ascii="Times New Roman" w:eastAsia="Times New Roman" w:hAnsi="Times New Roman" w:cs="Times New Roman"/>
      <w:sz w:val="20"/>
      <w:szCs w:val="24"/>
      <w:lang w:val="ro-RO"/>
    </w:rPr>
  </w:style>
  <w:style w:type="character" w:customStyle="1" w:styleId="UnresolvedMention1">
    <w:name w:val="Unresolved Mention1"/>
    <w:basedOn w:val="DefaultParagraphFont"/>
    <w:uiPriority w:val="99"/>
    <w:semiHidden/>
    <w:unhideWhenUsed/>
    <w:rsid w:val="00AE4B94"/>
    <w:rPr>
      <w:color w:val="605E5C"/>
      <w:shd w:val="clear" w:color="auto" w:fill="E1DFDD"/>
    </w:rPr>
  </w:style>
  <w:style w:type="paragraph" w:styleId="CommentText">
    <w:name w:val="annotation text"/>
    <w:basedOn w:val="Normal"/>
    <w:link w:val="CommentTextChar"/>
    <w:unhideWhenUsed/>
    <w:rsid w:val="008F2CC9"/>
    <w:pPr>
      <w:spacing w:line="240" w:lineRule="auto"/>
    </w:pPr>
    <w:rPr>
      <w:rFonts w:asciiTheme="minorHAnsi" w:eastAsiaTheme="minorHAnsi" w:hAnsiTheme="minorHAnsi" w:cstheme="minorBidi"/>
      <w:sz w:val="20"/>
      <w:szCs w:val="20"/>
      <w:lang w:val="ro-RO"/>
    </w:rPr>
  </w:style>
  <w:style w:type="character" w:customStyle="1" w:styleId="CommentTextChar">
    <w:name w:val="Comment Text Char"/>
    <w:basedOn w:val="DefaultParagraphFont"/>
    <w:link w:val="CommentText"/>
    <w:rsid w:val="008F2CC9"/>
    <w:rPr>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079776">
      <w:bodyDiv w:val="1"/>
      <w:marLeft w:val="0"/>
      <w:marRight w:val="0"/>
      <w:marTop w:val="0"/>
      <w:marBottom w:val="0"/>
      <w:divBdr>
        <w:top w:val="none" w:sz="0" w:space="0" w:color="auto"/>
        <w:left w:val="none" w:sz="0" w:space="0" w:color="auto"/>
        <w:bottom w:val="none" w:sz="0" w:space="0" w:color="auto"/>
        <w:right w:val="none" w:sz="0" w:space="0" w:color="auto"/>
      </w:divBdr>
      <w:divsChild>
        <w:div w:id="545532759">
          <w:marLeft w:val="0"/>
          <w:marRight w:val="0"/>
          <w:marTop w:val="0"/>
          <w:marBottom w:val="0"/>
          <w:divBdr>
            <w:top w:val="none" w:sz="0" w:space="0" w:color="auto"/>
            <w:left w:val="none" w:sz="0" w:space="0" w:color="auto"/>
            <w:bottom w:val="none" w:sz="0" w:space="0" w:color="auto"/>
            <w:right w:val="none" w:sz="0" w:space="0" w:color="auto"/>
          </w:divBdr>
        </w:div>
        <w:div w:id="1080902667">
          <w:marLeft w:val="0"/>
          <w:marRight w:val="0"/>
          <w:marTop w:val="0"/>
          <w:marBottom w:val="0"/>
          <w:divBdr>
            <w:top w:val="none" w:sz="0" w:space="0" w:color="auto"/>
            <w:left w:val="none" w:sz="0" w:space="0" w:color="auto"/>
            <w:bottom w:val="none" w:sz="0" w:space="0" w:color="auto"/>
            <w:right w:val="none" w:sz="0" w:space="0" w:color="auto"/>
          </w:divBdr>
        </w:div>
        <w:div w:id="1730962150">
          <w:marLeft w:val="0"/>
          <w:marRight w:val="0"/>
          <w:marTop w:val="0"/>
          <w:marBottom w:val="0"/>
          <w:divBdr>
            <w:top w:val="none" w:sz="0" w:space="0" w:color="auto"/>
            <w:left w:val="none" w:sz="0" w:space="0" w:color="auto"/>
            <w:bottom w:val="none" w:sz="0" w:space="0" w:color="auto"/>
            <w:right w:val="none" w:sz="0" w:space="0" w:color="auto"/>
          </w:divBdr>
        </w:div>
      </w:divsChild>
    </w:div>
    <w:div w:id="1082020329">
      <w:bodyDiv w:val="1"/>
      <w:marLeft w:val="0"/>
      <w:marRight w:val="0"/>
      <w:marTop w:val="0"/>
      <w:marBottom w:val="0"/>
      <w:divBdr>
        <w:top w:val="none" w:sz="0" w:space="0" w:color="auto"/>
        <w:left w:val="none" w:sz="0" w:space="0" w:color="auto"/>
        <w:bottom w:val="none" w:sz="0" w:space="0" w:color="auto"/>
        <w:right w:val="none" w:sz="0" w:space="0" w:color="auto"/>
      </w:divBdr>
      <w:divsChild>
        <w:div w:id="97917630">
          <w:marLeft w:val="0"/>
          <w:marRight w:val="0"/>
          <w:marTop w:val="0"/>
          <w:marBottom w:val="0"/>
          <w:divBdr>
            <w:top w:val="none" w:sz="0" w:space="0" w:color="auto"/>
            <w:left w:val="none" w:sz="0" w:space="0" w:color="auto"/>
            <w:bottom w:val="none" w:sz="0" w:space="0" w:color="auto"/>
            <w:right w:val="none" w:sz="0" w:space="0" w:color="auto"/>
          </w:divBdr>
        </w:div>
        <w:div w:id="114570129">
          <w:marLeft w:val="0"/>
          <w:marRight w:val="0"/>
          <w:marTop w:val="0"/>
          <w:marBottom w:val="0"/>
          <w:divBdr>
            <w:top w:val="none" w:sz="0" w:space="0" w:color="auto"/>
            <w:left w:val="none" w:sz="0" w:space="0" w:color="auto"/>
            <w:bottom w:val="none" w:sz="0" w:space="0" w:color="auto"/>
            <w:right w:val="none" w:sz="0" w:space="0" w:color="auto"/>
          </w:divBdr>
        </w:div>
        <w:div w:id="16737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teritorialinves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DA30-B965-4E93-ADBA-AAA6753B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2300</Words>
  <Characters>14226</Characters>
  <Application>Microsoft Office Word</Application>
  <DocSecurity>0</DocSecurity>
  <Lines>290</Lines>
  <Paragraphs>163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USAMV</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Tudoran</cp:lastModifiedBy>
  <cp:revision>6</cp:revision>
  <cp:lastPrinted>2023-06-19T07:40:00Z</cp:lastPrinted>
  <dcterms:created xsi:type="dcterms:W3CDTF">2024-05-16T08:13:00Z</dcterms:created>
  <dcterms:modified xsi:type="dcterms:W3CDTF">2024-06-06T14:03:00Z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00ef20e1467986c3cbae4dd1aa2e3392c5d2f0628a6fc7d5bf80fbd8bd393ce4</vt:lpwstr>
  </property>
</Properties>
</file>