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919F8" w14:textId="27AEACBB" w:rsidR="00B9418D" w:rsidRPr="00991435" w:rsidRDefault="002877A6" w:rsidP="00991435">
      <w:pPr>
        <w:rPr>
          <w:bCs/>
          <w:lang w:val="ro-RO"/>
        </w:rPr>
      </w:pP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 w:rsidR="00991435">
        <w:rPr>
          <w:bCs/>
          <w:lang w:val="ro-RO"/>
        </w:rPr>
        <w:tab/>
      </w:r>
      <w:r w:rsidR="006B3F1F">
        <w:rPr>
          <w:bCs/>
          <w:lang w:val="ro-RO"/>
        </w:rPr>
        <w:t xml:space="preserve">              </w:t>
      </w:r>
    </w:p>
    <w:p w14:paraId="6DE30EBD" w14:textId="77777777" w:rsidR="009E05C1" w:rsidRDefault="009E05C1" w:rsidP="009E05C1">
      <w:pPr>
        <w:spacing w:line="276" w:lineRule="auto"/>
        <w:jc w:val="center"/>
        <w:rPr>
          <w:b/>
          <w:bCs/>
          <w:lang w:val="ro-RO"/>
        </w:rPr>
      </w:pPr>
    </w:p>
    <w:p w14:paraId="0EFD46C1" w14:textId="77777777" w:rsidR="009E05C1" w:rsidRDefault="009E05C1" w:rsidP="009E05C1">
      <w:pPr>
        <w:spacing w:line="276" w:lineRule="auto"/>
        <w:jc w:val="center"/>
        <w:rPr>
          <w:b/>
          <w:bCs/>
          <w:lang w:val="ro-RO"/>
        </w:rPr>
      </w:pPr>
      <w:r w:rsidRPr="009E05C1">
        <w:rPr>
          <w:b/>
          <w:bCs/>
          <w:lang w:val="ro-RO"/>
        </w:rPr>
        <w:t>Comisii</w:t>
      </w:r>
      <w:r>
        <w:rPr>
          <w:b/>
          <w:bCs/>
          <w:lang w:val="ro-RO"/>
        </w:rPr>
        <w:t xml:space="preserve"> </w:t>
      </w:r>
      <w:r w:rsidR="002E4CBB" w:rsidRPr="009E05C1">
        <w:rPr>
          <w:b/>
          <w:bCs/>
          <w:lang w:val="ro-RO"/>
        </w:rPr>
        <w:t xml:space="preserve">pentru </w:t>
      </w:r>
      <w:r w:rsidR="00B007CB" w:rsidRPr="009E05C1">
        <w:rPr>
          <w:b/>
          <w:bCs/>
          <w:lang w:val="ro-RO"/>
        </w:rPr>
        <w:t xml:space="preserve">posturile </w:t>
      </w:r>
      <w:r w:rsidR="00D44483" w:rsidRPr="009E05C1">
        <w:rPr>
          <w:b/>
          <w:bCs/>
          <w:lang w:val="ro-RO"/>
        </w:rPr>
        <w:t>de cercetare</w:t>
      </w:r>
      <w:r w:rsidR="00A61862" w:rsidRPr="009E05C1">
        <w:rPr>
          <w:b/>
          <w:bCs/>
          <w:lang w:val="ro-RO"/>
        </w:rPr>
        <w:t xml:space="preserve"> scoase la concurs</w:t>
      </w:r>
      <w:r w:rsidR="008C4021" w:rsidRPr="009E05C1">
        <w:rPr>
          <w:b/>
          <w:bCs/>
          <w:lang w:val="ro-RO"/>
        </w:rPr>
        <w:t xml:space="preserve">, pe perioadă determinată, </w:t>
      </w:r>
    </w:p>
    <w:p w14:paraId="1DE7C918" w14:textId="5BC9726B" w:rsidR="009E05C1" w:rsidRPr="009E05C1" w:rsidRDefault="008C4021" w:rsidP="009E05C1">
      <w:pPr>
        <w:spacing w:line="276" w:lineRule="auto"/>
        <w:jc w:val="center"/>
        <w:rPr>
          <w:b/>
          <w:bCs/>
          <w:lang w:val="ro-RO"/>
        </w:rPr>
      </w:pPr>
      <w:r w:rsidRPr="009E05C1">
        <w:rPr>
          <w:b/>
          <w:bCs/>
          <w:lang w:val="ro-RO"/>
        </w:rPr>
        <w:t>în semestrul I, anul univ. 2024-2025</w:t>
      </w:r>
    </w:p>
    <w:p w14:paraId="7DC4FC4C" w14:textId="77777777" w:rsidR="005A06B1" w:rsidRDefault="005A06B1" w:rsidP="006B3F1F">
      <w:pPr>
        <w:ind w:left="1440"/>
        <w:jc w:val="center"/>
        <w:rPr>
          <w:lang w:val="ro-RO"/>
        </w:rPr>
      </w:pPr>
    </w:p>
    <w:p w14:paraId="090FE9BF" w14:textId="77777777" w:rsidR="00481A8D" w:rsidRPr="00FE4DD9" w:rsidRDefault="00481A8D" w:rsidP="006B3F1F">
      <w:pPr>
        <w:ind w:left="1440"/>
        <w:jc w:val="center"/>
        <w:rPr>
          <w:sz w:val="10"/>
          <w:szCs w:val="1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244"/>
        <w:gridCol w:w="1864"/>
        <w:gridCol w:w="1271"/>
        <w:gridCol w:w="1080"/>
        <w:gridCol w:w="2914"/>
        <w:gridCol w:w="6209"/>
      </w:tblGrid>
      <w:tr w:rsidR="006B3F1F" w:rsidRPr="00C523FE" w14:paraId="636AE645" w14:textId="77777777" w:rsidTr="009E05C1">
        <w:trPr>
          <w:trHeight w:val="667"/>
          <w:tblHeader/>
          <w:jc w:val="center"/>
        </w:trPr>
        <w:tc>
          <w:tcPr>
            <w:tcW w:w="180" w:type="pct"/>
            <w:vAlign w:val="center"/>
          </w:tcPr>
          <w:p w14:paraId="4286FADC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</w:p>
          <w:p w14:paraId="4F52A5C9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Nr. crt.</w:t>
            </w:r>
          </w:p>
        </w:tc>
        <w:tc>
          <w:tcPr>
            <w:tcW w:w="411" w:type="pct"/>
            <w:vAlign w:val="center"/>
          </w:tcPr>
          <w:p w14:paraId="30AEDE05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Facultatea</w:t>
            </w:r>
          </w:p>
        </w:tc>
        <w:tc>
          <w:tcPr>
            <w:tcW w:w="616" w:type="pct"/>
            <w:vAlign w:val="center"/>
          </w:tcPr>
          <w:p w14:paraId="3F884307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Departamentul</w:t>
            </w:r>
          </w:p>
        </w:tc>
        <w:tc>
          <w:tcPr>
            <w:tcW w:w="420" w:type="pct"/>
            <w:vAlign w:val="center"/>
          </w:tcPr>
          <w:p w14:paraId="69803BE2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Postul propus pentru concurs</w:t>
            </w:r>
          </w:p>
        </w:tc>
        <w:tc>
          <w:tcPr>
            <w:tcW w:w="357" w:type="pct"/>
            <w:vAlign w:val="center"/>
          </w:tcPr>
          <w:p w14:paraId="77862CDB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Poziţia din statul de funcţiuni</w:t>
            </w:r>
          </w:p>
        </w:tc>
        <w:tc>
          <w:tcPr>
            <w:tcW w:w="963" w:type="pct"/>
            <w:vAlign w:val="center"/>
          </w:tcPr>
          <w:p w14:paraId="7173D301" w14:textId="77777777" w:rsidR="002E4CBB" w:rsidRPr="009E05C1" w:rsidRDefault="00481A8D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/>
              </w:rPr>
              <w:t>Activități de cercetare</w:t>
            </w:r>
          </w:p>
        </w:tc>
        <w:tc>
          <w:tcPr>
            <w:tcW w:w="2052" w:type="pct"/>
            <w:vAlign w:val="center"/>
          </w:tcPr>
          <w:p w14:paraId="0372BA8A" w14:textId="77777777" w:rsidR="002E4CBB" w:rsidRPr="009E05C1" w:rsidRDefault="002E4CBB" w:rsidP="009E05C1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9E05C1">
              <w:rPr>
                <w:b/>
                <w:color w:val="000000"/>
                <w:sz w:val="22"/>
                <w:szCs w:val="22"/>
                <w:lang w:val="it-IT" w:eastAsia="ro-RO"/>
              </w:rPr>
              <w:t>Comisia de concurs</w:t>
            </w:r>
          </w:p>
        </w:tc>
      </w:tr>
      <w:tr w:rsidR="00894946" w:rsidRPr="00C523FE" w14:paraId="6891E809" w14:textId="77777777" w:rsidTr="009E05C1">
        <w:trPr>
          <w:trHeight w:val="723"/>
          <w:jc w:val="center"/>
        </w:trPr>
        <w:tc>
          <w:tcPr>
            <w:tcW w:w="180" w:type="pct"/>
            <w:vAlign w:val="center"/>
          </w:tcPr>
          <w:p w14:paraId="1710D05E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  <w:r w:rsidRPr="007639D4">
              <w:rPr>
                <w:color w:val="000000"/>
                <w:sz w:val="22"/>
                <w:szCs w:val="22"/>
                <w:lang w:val="it-IT"/>
              </w:rPr>
              <w:t>1</w:t>
            </w:r>
          </w:p>
        </w:tc>
        <w:tc>
          <w:tcPr>
            <w:tcW w:w="411" w:type="pct"/>
            <w:vMerge w:val="restart"/>
            <w:vAlign w:val="center"/>
          </w:tcPr>
          <w:p w14:paraId="7B165DD1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  <w:r w:rsidRPr="007639D4">
              <w:rPr>
                <w:color w:val="000000"/>
                <w:sz w:val="22"/>
                <w:szCs w:val="22"/>
                <w:lang w:val="it-IT"/>
              </w:rPr>
              <w:t>Medicină veterinară</w:t>
            </w:r>
          </w:p>
        </w:tc>
        <w:tc>
          <w:tcPr>
            <w:tcW w:w="616" w:type="pct"/>
            <w:vAlign w:val="center"/>
          </w:tcPr>
          <w:p w14:paraId="241A198E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7639D4">
              <w:rPr>
                <w:color w:val="000000"/>
                <w:sz w:val="22"/>
                <w:szCs w:val="22"/>
                <w:lang w:val="ro-RO"/>
              </w:rPr>
              <w:t>Sănătate Publică,</w:t>
            </w:r>
          </w:p>
          <w:p w14:paraId="18533587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7639D4">
              <w:rPr>
                <w:color w:val="000000"/>
                <w:sz w:val="22"/>
                <w:szCs w:val="22"/>
                <w:lang w:val="ro-RO"/>
              </w:rPr>
              <w:t>Centrul de cercetare ROVETEMERG</w:t>
            </w:r>
          </w:p>
        </w:tc>
        <w:tc>
          <w:tcPr>
            <w:tcW w:w="420" w:type="pct"/>
            <w:vAlign w:val="center"/>
          </w:tcPr>
          <w:p w14:paraId="4B3946D2" w14:textId="77777777" w:rsidR="00894946" w:rsidRPr="007639D4" w:rsidRDefault="00894946" w:rsidP="009E05C1">
            <w:pPr>
              <w:jc w:val="center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  <w:lang w:val="ro-RO"/>
              </w:rPr>
              <w:t>Asistent de cercetare</w:t>
            </w:r>
          </w:p>
        </w:tc>
        <w:tc>
          <w:tcPr>
            <w:tcW w:w="357" w:type="pct"/>
            <w:vAlign w:val="center"/>
          </w:tcPr>
          <w:p w14:paraId="6F5ECAC4" w14:textId="77777777" w:rsidR="00894946" w:rsidRPr="00894946" w:rsidRDefault="00894946" w:rsidP="009E05C1">
            <w:pPr>
              <w:jc w:val="center"/>
              <w:rPr>
                <w:sz w:val="22"/>
                <w:szCs w:val="22"/>
                <w:lang w:val="ro-RO"/>
              </w:rPr>
            </w:pPr>
            <w:r w:rsidRPr="00894946">
              <w:rPr>
                <w:sz w:val="22"/>
                <w:szCs w:val="22"/>
                <w:lang w:val="ro-RO"/>
              </w:rPr>
              <w:t>XI/10</w:t>
            </w:r>
          </w:p>
        </w:tc>
        <w:tc>
          <w:tcPr>
            <w:tcW w:w="963" w:type="pct"/>
            <w:vAlign w:val="center"/>
          </w:tcPr>
          <w:p w14:paraId="2295B14C" w14:textId="77777777" w:rsidR="00894946" w:rsidRPr="00894946" w:rsidRDefault="00894946" w:rsidP="009E05C1">
            <w:pPr>
              <w:jc w:val="center"/>
              <w:rPr>
                <w:bCs/>
                <w:sz w:val="22"/>
                <w:szCs w:val="22"/>
                <w:lang w:val="ro-RO"/>
              </w:rPr>
            </w:pPr>
            <w:r w:rsidRPr="00894946">
              <w:rPr>
                <w:bCs/>
                <w:sz w:val="22"/>
                <w:szCs w:val="22"/>
                <w:lang w:val="ro-RO"/>
              </w:rPr>
              <w:t>Cercetare și diagnostic citologic, histologic și histopatologic</w:t>
            </w:r>
          </w:p>
        </w:tc>
        <w:tc>
          <w:tcPr>
            <w:tcW w:w="2052" w:type="pct"/>
            <w:vAlign w:val="center"/>
          </w:tcPr>
          <w:p w14:paraId="63BF8042" w14:textId="77777777" w:rsidR="00894946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bookmarkStart w:id="0" w:name="OLE_LINK30"/>
            <w:r w:rsidRPr="007639D4">
              <w:rPr>
                <w:sz w:val="22"/>
                <w:szCs w:val="22"/>
              </w:rPr>
              <w:t xml:space="preserve">1. </w:t>
            </w:r>
            <w:r w:rsidR="0002462C" w:rsidRPr="007639D4">
              <w:rPr>
                <w:sz w:val="22"/>
                <w:szCs w:val="22"/>
              </w:rPr>
              <w:t xml:space="preserve">Conf. univ. dr. </w:t>
            </w:r>
            <w:proofErr w:type="spellStart"/>
            <w:r w:rsidR="0002462C" w:rsidRPr="007639D4">
              <w:rPr>
                <w:sz w:val="22"/>
                <w:szCs w:val="22"/>
              </w:rPr>
              <w:t>Dragoș</w:t>
            </w:r>
            <w:proofErr w:type="spellEnd"/>
            <w:r w:rsidR="0002462C" w:rsidRPr="007639D4">
              <w:rPr>
                <w:sz w:val="22"/>
                <w:szCs w:val="22"/>
              </w:rPr>
              <w:t>-Constantin</w:t>
            </w:r>
            <w:r w:rsidR="0002462C" w:rsidRPr="007639D4">
              <w:rPr>
                <w:bCs/>
                <w:sz w:val="22"/>
                <w:szCs w:val="22"/>
              </w:rPr>
              <w:t xml:space="preserve"> </w:t>
            </w:r>
            <w:r w:rsidR="0002462C" w:rsidRPr="007639D4">
              <w:rPr>
                <w:sz w:val="22"/>
                <w:szCs w:val="22"/>
              </w:rPr>
              <w:t>ANIȚĂ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 xml:space="preserve">Ion Ionescu de la Brad” din Iași </w:t>
            </w:r>
            <w:r>
              <w:rPr>
                <w:sz w:val="22"/>
                <w:szCs w:val="22"/>
                <w:lang w:val="ro-RO"/>
              </w:rPr>
              <w:t>–</w:t>
            </w:r>
            <w:r w:rsidRPr="007639D4">
              <w:rPr>
                <w:sz w:val="22"/>
                <w:szCs w:val="22"/>
                <w:lang w:val="ro-RO"/>
              </w:rPr>
              <w:t xml:space="preserve"> președinte</w:t>
            </w:r>
          </w:p>
          <w:p w14:paraId="44A8410A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 </w:t>
            </w:r>
            <w:r w:rsidRPr="00A201BA">
              <w:t xml:space="preserve">Prof. </w:t>
            </w:r>
            <w:r>
              <w:t>univ. d</w:t>
            </w:r>
            <w:r w:rsidRPr="00A201BA">
              <w:t>r.</w:t>
            </w:r>
            <w:r>
              <w:t xml:space="preserve"> Carmen </w:t>
            </w:r>
            <w:r w:rsidRPr="00A201BA">
              <w:t>SOLCAN</w:t>
            </w:r>
            <w:r>
              <w:t xml:space="preserve">,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 xml:space="preserve">Ion Ionescu de la Brad” din Iași </w:t>
            </w:r>
            <w:r>
              <w:rPr>
                <w:sz w:val="22"/>
                <w:szCs w:val="22"/>
                <w:lang w:val="ro-RO"/>
              </w:rPr>
              <w:t>–</w:t>
            </w:r>
            <w:r w:rsidRPr="007639D4">
              <w:rPr>
                <w:sz w:val="22"/>
                <w:szCs w:val="22"/>
                <w:lang w:val="ro-RO"/>
              </w:rPr>
              <w:t xml:space="preserve"> președinte</w:t>
            </w:r>
          </w:p>
          <w:p w14:paraId="05D3E70A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bookmarkStart w:id="1" w:name="OLE_LINK35"/>
            <w:bookmarkEnd w:id="0"/>
            <w:r>
              <w:rPr>
                <w:sz w:val="22"/>
                <w:szCs w:val="22"/>
              </w:rPr>
              <w:t>3</w:t>
            </w:r>
            <w:r w:rsidRPr="007639D4">
              <w:rPr>
                <w:sz w:val="22"/>
                <w:szCs w:val="22"/>
              </w:rPr>
              <w:t xml:space="preserve">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r w:rsidR="00143016" w:rsidRPr="007639D4">
              <w:rPr>
                <w:sz w:val="22"/>
                <w:szCs w:val="22"/>
              </w:rPr>
              <w:t>Elena</w:t>
            </w:r>
            <w:r w:rsidR="00143016">
              <w:rPr>
                <w:sz w:val="22"/>
                <w:szCs w:val="22"/>
              </w:rPr>
              <w:t>-</w:t>
            </w:r>
            <w:r w:rsidRPr="007639D4">
              <w:rPr>
                <w:sz w:val="22"/>
                <w:szCs w:val="22"/>
              </w:rPr>
              <w:t>Luanda OȘLOBANU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p w14:paraId="2D532C45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bookmarkStart w:id="2" w:name="OLE_LINK33"/>
            <w:bookmarkEnd w:id="1"/>
            <w:r>
              <w:rPr>
                <w:sz w:val="22"/>
                <w:szCs w:val="22"/>
              </w:rPr>
              <w:t>4</w:t>
            </w:r>
            <w:r w:rsidRPr="007639D4">
              <w:rPr>
                <w:sz w:val="22"/>
                <w:szCs w:val="22"/>
              </w:rPr>
              <w:t xml:space="preserve">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proofErr w:type="spellStart"/>
            <w:r w:rsidRPr="007639D4">
              <w:rPr>
                <w:sz w:val="22"/>
                <w:szCs w:val="22"/>
              </w:rPr>
              <w:t>Ivona</w:t>
            </w:r>
            <w:proofErr w:type="spellEnd"/>
            <w:r w:rsidRPr="007639D4">
              <w:rPr>
                <w:sz w:val="22"/>
                <w:szCs w:val="22"/>
              </w:rPr>
              <w:t xml:space="preserve"> POPOVICI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bookmarkEnd w:id="2"/>
          <w:p w14:paraId="6AD63166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639D4">
              <w:rPr>
                <w:sz w:val="22"/>
                <w:szCs w:val="22"/>
              </w:rPr>
              <w:t xml:space="preserve">. </w:t>
            </w:r>
            <w:r w:rsidR="00A549B1" w:rsidRPr="007639D4">
              <w:rPr>
                <w:sz w:val="22"/>
                <w:szCs w:val="22"/>
              </w:rPr>
              <w:t>Asist. univ. dr. Ioana-Alexandra RĂȚOI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p w14:paraId="36320A32" w14:textId="77777777" w:rsidR="00894946" w:rsidRPr="007639D4" w:rsidRDefault="00A549B1" w:rsidP="009E05C1">
            <w:pPr>
              <w:jc w:val="both"/>
              <w:rPr>
                <w:sz w:val="22"/>
                <w:szCs w:val="22"/>
              </w:rPr>
            </w:pPr>
            <w:bookmarkStart w:id="3" w:name="OLE_LINK27"/>
            <w:r>
              <w:rPr>
                <w:sz w:val="22"/>
                <w:szCs w:val="22"/>
              </w:rPr>
              <w:t>6</w:t>
            </w:r>
            <w:r w:rsidR="00894946" w:rsidRPr="007639D4">
              <w:rPr>
                <w:sz w:val="22"/>
                <w:szCs w:val="22"/>
              </w:rPr>
              <w:t xml:space="preserve">. Prof. univ. dr. </w:t>
            </w:r>
            <w:r w:rsidR="00A11F35" w:rsidRPr="007639D4">
              <w:rPr>
                <w:sz w:val="22"/>
                <w:szCs w:val="22"/>
              </w:rPr>
              <w:t>Aurelian</w:t>
            </w:r>
            <w:r w:rsidR="00A11F35">
              <w:rPr>
                <w:sz w:val="22"/>
                <w:szCs w:val="22"/>
              </w:rPr>
              <w:t>-</w:t>
            </w:r>
            <w:r w:rsidR="00894946" w:rsidRPr="007639D4">
              <w:rPr>
                <w:sz w:val="22"/>
                <w:szCs w:val="22"/>
              </w:rPr>
              <w:t>Sorin PAȘCA</w:t>
            </w:r>
            <w:r w:rsidR="00894946">
              <w:rPr>
                <w:sz w:val="22"/>
                <w:szCs w:val="22"/>
              </w:rPr>
              <w:t>,</w:t>
            </w:r>
            <w:r w:rsidR="00894946" w:rsidRPr="007639D4">
              <w:rPr>
                <w:sz w:val="22"/>
                <w:szCs w:val="22"/>
              </w:rPr>
              <w:t xml:space="preserve"> </w:t>
            </w:r>
            <w:r w:rsidR="00894946"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="00894946" w:rsidRPr="007639D4">
              <w:rPr>
                <w:sz w:val="22"/>
                <w:szCs w:val="22"/>
              </w:rPr>
              <w:t>“</w:t>
            </w:r>
            <w:r w:rsidR="00894946" w:rsidRPr="007639D4">
              <w:rPr>
                <w:sz w:val="22"/>
                <w:szCs w:val="22"/>
                <w:lang w:val="ro-RO"/>
              </w:rPr>
              <w:t>Ion Ionescu de la Brad” din Iași - membru supleant</w:t>
            </w:r>
          </w:p>
          <w:p w14:paraId="38BDE89F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7.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proofErr w:type="spellStart"/>
            <w:r>
              <w:rPr>
                <w:sz w:val="22"/>
                <w:szCs w:val="22"/>
              </w:rPr>
              <w:t>Andra</w:t>
            </w:r>
            <w:proofErr w:type="spellEnd"/>
            <w:r>
              <w:rPr>
                <w:sz w:val="22"/>
                <w:szCs w:val="22"/>
              </w:rPr>
              <w:t>-Cristina</w:t>
            </w:r>
            <w:r w:rsidRPr="007639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BOSTĂNARU-</w:t>
            </w:r>
            <w:r w:rsidRPr="007639D4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LIESCU,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 supleant</w:t>
            </w:r>
            <w:bookmarkEnd w:id="3"/>
          </w:p>
        </w:tc>
      </w:tr>
      <w:tr w:rsidR="00894946" w:rsidRPr="00C523FE" w14:paraId="34F0CE65" w14:textId="77777777" w:rsidTr="009E05C1">
        <w:trPr>
          <w:trHeight w:val="723"/>
          <w:jc w:val="center"/>
        </w:trPr>
        <w:tc>
          <w:tcPr>
            <w:tcW w:w="180" w:type="pct"/>
            <w:vAlign w:val="center"/>
          </w:tcPr>
          <w:p w14:paraId="407F9E07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  <w:r w:rsidRPr="007639D4">
              <w:rPr>
                <w:color w:val="000000"/>
                <w:sz w:val="22"/>
                <w:szCs w:val="22"/>
                <w:lang w:val="it-IT"/>
              </w:rPr>
              <w:t>2</w:t>
            </w:r>
          </w:p>
        </w:tc>
        <w:tc>
          <w:tcPr>
            <w:tcW w:w="411" w:type="pct"/>
            <w:vMerge/>
            <w:vAlign w:val="center"/>
          </w:tcPr>
          <w:p w14:paraId="7ADE3693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616" w:type="pct"/>
            <w:vAlign w:val="center"/>
          </w:tcPr>
          <w:p w14:paraId="39E0A2E8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7639D4">
              <w:rPr>
                <w:color w:val="000000"/>
                <w:sz w:val="22"/>
                <w:szCs w:val="22"/>
                <w:lang w:val="ro-RO"/>
              </w:rPr>
              <w:t>Sănătate Publică,</w:t>
            </w:r>
          </w:p>
          <w:p w14:paraId="79D681B5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7639D4">
              <w:rPr>
                <w:color w:val="000000"/>
                <w:sz w:val="22"/>
                <w:szCs w:val="22"/>
                <w:lang w:val="ro-RO"/>
              </w:rPr>
              <w:t>Centrul de cercetare ROVETEMERG</w:t>
            </w:r>
          </w:p>
        </w:tc>
        <w:tc>
          <w:tcPr>
            <w:tcW w:w="420" w:type="pct"/>
            <w:vAlign w:val="center"/>
          </w:tcPr>
          <w:p w14:paraId="353AFE61" w14:textId="77777777" w:rsidR="00894946" w:rsidRPr="007639D4" w:rsidRDefault="00894946" w:rsidP="009E05C1">
            <w:pPr>
              <w:jc w:val="center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  <w:lang w:val="ro-RO"/>
              </w:rPr>
              <w:t>Asistent de cercetare</w:t>
            </w:r>
          </w:p>
        </w:tc>
        <w:tc>
          <w:tcPr>
            <w:tcW w:w="357" w:type="pct"/>
            <w:vAlign w:val="center"/>
          </w:tcPr>
          <w:p w14:paraId="333DB25F" w14:textId="77777777" w:rsidR="00894946" w:rsidRPr="00894946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894946">
              <w:rPr>
                <w:color w:val="000000"/>
                <w:sz w:val="22"/>
                <w:szCs w:val="22"/>
                <w:lang w:val="ro-RO"/>
              </w:rPr>
              <w:t>XI/11</w:t>
            </w:r>
          </w:p>
        </w:tc>
        <w:tc>
          <w:tcPr>
            <w:tcW w:w="963" w:type="pct"/>
            <w:vAlign w:val="center"/>
          </w:tcPr>
          <w:p w14:paraId="60F0A5E6" w14:textId="77777777" w:rsidR="00894946" w:rsidRPr="00894946" w:rsidRDefault="00894946" w:rsidP="009E05C1">
            <w:pPr>
              <w:jc w:val="center"/>
              <w:rPr>
                <w:bCs/>
                <w:sz w:val="22"/>
                <w:szCs w:val="22"/>
                <w:lang w:val="ro-RO"/>
              </w:rPr>
            </w:pPr>
            <w:r w:rsidRPr="00894946">
              <w:rPr>
                <w:bCs/>
                <w:sz w:val="22"/>
                <w:szCs w:val="22"/>
                <w:lang w:val="ro-RO"/>
              </w:rPr>
              <w:t>Cercetare și diagnostic etiologic în boli vectoriale.</w:t>
            </w:r>
          </w:p>
        </w:tc>
        <w:tc>
          <w:tcPr>
            <w:tcW w:w="2052" w:type="pct"/>
            <w:vAlign w:val="center"/>
          </w:tcPr>
          <w:p w14:paraId="0B195C06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</w:rPr>
              <w:t>1. Conf. univ. dr. Adriana-Elena ANIȚĂ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președinte</w:t>
            </w:r>
          </w:p>
          <w:p w14:paraId="66EC0222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</w:rPr>
              <w:t xml:space="preserve">2. </w:t>
            </w:r>
            <w:proofErr w:type="spellStart"/>
            <w:r>
              <w:rPr>
                <w:sz w:val="22"/>
                <w:szCs w:val="22"/>
              </w:rPr>
              <w:t>Cercetător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științific</w:t>
            </w:r>
            <w:proofErr w:type="spellEnd"/>
            <w:r w:rsidRPr="007639D4">
              <w:rPr>
                <w:sz w:val="22"/>
                <w:szCs w:val="22"/>
              </w:rPr>
              <w:t xml:space="preserve"> II dr. Cristina-Mihaela RÎMBU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– membru</w:t>
            </w:r>
          </w:p>
          <w:p w14:paraId="071AB5C9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>3. Conf. univ. dr. Cristina-Elena HORHOGEA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  <w:r w:rsidRPr="007639D4">
              <w:rPr>
                <w:sz w:val="22"/>
                <w:szCs w:val="22"/>
              </w:rPr>
              <w:t xml:space="preserve"> </w:t>
            </w:r>
          </w:p>
          <w:p w14:paraId="26BC94EC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4.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r w:rsidR="00462491" w:rsidRPr="007639D4">
              <w:rPr>
                <w:sz w:val="22"/>
                <w:szCs w:val="22"/>
              </w:rPr>
              <w:t>Elena</w:t>
            </w:r>
            <w:r w:rsidR="00462491">
              <w:rPr>
                <w:sz w:val="22"/>
                <w:szCs w:val="22"/>
              </w:rPr>
              <w:t>-</w:t>
            </w:r>
            <w:r w:rsidRPr="007639D4">
              <w:rPr>
                <w:sz w:val="22"/>
                <w:szCs w:val="22"/>
              </w:rPr>
              <w:t>Luanda OȘLOBANU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p w14:paraId="2BA9DE5A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lastRenderedPageBreak/>
              <w:t>5. Asist. univ. dr. Ioana-Alexandra RĂȚOI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p w14:paraId="2EC3FA83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6.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Florentina DARABAN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 supleant</w:t>
            </w:r>
          </w:p>
          <w:p w14:paraId="2F6E48EF" w14:textId="77777777" w:rsidR="00894946" w:rsidRPr="007639D4" w:rsidRDefault="00894946" w:rsidP="009E05C1">
            <w:pPr>
              <w:jc w:val="both"/>
              <w:rPr>
                <w:b/>
                <w:color w:val="000000"/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</w:rPr>
              <w:t xml:space="preserve">7.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proofErr w:type="spellStart"/>
            <w:r w:rsidRPr="007639D4">
              <w:rPr>
                <w:sz w:val="22"/>
                <w:szCs w:val="22"/>
              </w:rPr>
              <w:t>Ivona</w:t>
            </w:r>
            <w:proofErr w:type="spellEnd"/>
            <w:r w:rsidRPr="007639D4">
              <w:rPr>
                <w:sz w:val="22"/>
                <w:szCs w:val="22"/>
              </w:rPr>
              <w:t xml:space="preserve"> POPOVICI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 supleant</w:t>
            </w:r>
          </w:p>
        </w:tc>
      </w:tr>
      <w:tr w:rsidR="00894946" w:rsidRPr="00C523FE" w14:paraId="100E358B" w14:textId="77777777" w:rsidTr="009E05C1">
        <w:trPr>
          <w:trHeight w:val="723"/>
          <w:jc w:val="center"/>
        </w:trPr>
        <w:tc>
          <w:tcPr>
            <w:tcW w:w="180" w:type="pct"/>
            <w:vAlign w:val="center"/>
          </w:tcPr>
          <w:p w14:paraId="152ABCCE" w14:textId="3AB94D37" w:rsidR="00894946" w:rsidRPr="007639D4" w:rsidRDefault="009E05C1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lastRenderedPageBreak/>
              <w:t>3</w:t>
            </w:r>
          </w:p>
        </w:tc>
        <w:tc>
          <w:tcPr>
            <w:tcW w:w="411" w:type="pct"/>
            <w:vAlign w:val="center"/>
          </w:tcPr>
          <w:p w14:paraId="2399E296" w14:textId="77777777" w:rsidR="00894946" w:rsidRPr="007639D4" w:rsidRDefault="00894946" w:rsidP="009E05C1">
            <w:pPr>
              <w:jc w:val="center"/>
              <w:rPr>
                <w:color w:val="000000"/>
                <w:sz w:val="22"/>
                <w:szCs w:val="22"/>
                <w:lang w:val="it-IT"/>
              </w:rPr>
            </w:pPr>
            <w:r w:rsidRPr="007639D4">
              <w:rPr>
                <w:color w:val="000000"/>
                <w:sz w:val="22"/>
                <w:szCs w:val="22"/>
                <w:lang w:val="it-IT"/>
              </w:rPr>
              <w:t>Medicină veterinară</w:t>
            </w:r>
          </w:p>
        </w:tc>
        <w:tc>
          <w:tcPr>
            <w:tcW w:w="616" w:type="pct"/>
            <w:vAlign w:val="center"/>
          </w:tcPr>
          <w:p w14:paraId="61964D5C" w14:textId="77777777" w:rsidR="00894946" w:rsidRPr="005A06B1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5A06B1">
              <w:rPr>
                <w:color w:val="000000"/>
                <w:sz w:val="22"/>
                <w:szCs w:val="22"/>
                <w:lang w:val="ro-RO"/>
              </w:rPr>
              <w:t>Sănătate publică,</w:t>
            </w:r>
          </w:p>
          <w:p w14:paraId="5E22BD74" w14:textId="77777777" w:rsidR="00894946" w:rsidRPr="005A06B1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5A06B1">
              <w:rPr>
                <w:color w:val="000000"/>
                <w:sz w:val="22"/>
                <w:szCs w:val="22"/>
                <w:lang w:val="ro-RO"/>
              </w:rPr>
              <w:t>Centrul de cercetare ROVETEMERG</w:t>
            </w:r>
          </w:p>
        </w:tc>
        <w:tc>
          <w:tcPr>
            <w:tcW w:w="420" w:type="pct"/>
            <w:vAlign w:val="center"/>
          </w:tcPr>
          <w:p w14:paraId="75CAEEB8" w14:textId="77777777" w:rsidR="00894946" w:rsidRPr="005A06B1" w:rsidRDefault="00894946" w:rsidP="009E05C1">
            <w:pPr>
              <w:jc w:val="center"/>
              <w:rPr>
                <w:sz w:val="22"/>
                <w:szCs w:val="22"/>
                <w:lang w:val="ro-RO"/>
              </w:rPr>
            </w:pPr>
            <w:r w:rsidRPr="005A06B1">
              <w:rPr>
                <w:sz w:val="22"/>
                <w:szCs w:val="22"/>
                <w:lang w:val="ro-RO"/>
              </w:rPr>
              <w:t>Asistent de cercetare</w:t>
            </w:r>
          </w:p>
        </w:tc>
        <w:tc>
          <w:tcPr>
            <w:tcW w:w="357" w:type="pct"/>
            <w:vAlign w:val="center"/>
          </w:tcPr>
          <w:p w14:paraId="0534F20C" w14:textId="77777777" w:rsidR="00894946" w:rsidRPr="00894946" w:rsidRDefault="00894946" w:rsidP="009E05C1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  <w:r w:rsidRPr="00894946">
              <w:rPr>
                <w:color w:val="000000"/>
                <w:sz w:val="22"/>
                <w:szCs w:val="22"/>
                <w:lang w:val="ro-RO"/>
              </w:rPr>
              <w:t>XI/12</w:t>
            </w:r>
          </w:p>
        </w:tc>
        <w:tc>
          <w:tcPr>
            <w:tcW w:w="963" w:type="pct"/>
            <w:vAlign w:val="center"/>
          </w:tcPr>
          <w:p w14:paraId="5B366ABC" w14:textId="77777777" w:rsidR="00894946" w:rsidRPr="00894946" w:rsidRDefault="00894946" w:rsidP="009E05C1">
            <w:pPr>
              <w:jc w:val="center"/>
              <w:rPr>
                <w:bCs/>
                <w:sz w:val="22"/>
                <w:szCs w:val="22"/>
                <w:lang w:val="ro-RO"/>
              </w:rPr>
            </w:pPr>
            <w:r w:rsidRPr="00894946">
              <w:rPr>
                <w:bCs/>
                <w:sz w:val="22"/>
                <w:szCs w:val="22"/>
                <w:lang w:val="ro-RO"/>
              </w:rPr>
              <w:t>Cercetări etiologice și moleculare, modelare experimentală.</w:t>
            </w:r>
          </w:p>
        </w:tc>
        <w:tc>
          <w:tcPr>
            <w:tcW w:w="2052" w:type="pct"/>
            <w:vAlign w:val="center"/>
          </w:tcPr>
          <w:p w14:paraId="51A986DD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</w:rPr>
              <w:t xml:space="preserve">1. Conf. univ. dr. </w:t>
            </w:r>
            <w:proofErr w:type="spellStart"/>
            <w:r w:rsidRPr="007639D4">
              <w:rPr>
                <w:sz w:val="22"/>
                <w:szCs w:val="22"/>
              </w:rPr>
              <w:t>Dragoș</w:t>
            </w:r>
            <w:proofErr w:type="spellEnd"/>
            <w:r w:rsidRPr="007639D4">
              <w:rPr>
                <w:sz w:val="22"/>
                <w:szCs w:val="22"/>
              </w:rPr>
              <w:t>-Constantin</w:t>
            </w:r>
            <w:r w:rsidRPr="007639D4">
              <w:rPr>
                <w:bCs/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</w:rPr>
              <w:t>ANIȚĂ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– președinte</w:t>
            </w:r>
          </w:p>
          <w:p w14:paraId="6FA79A95" w14:textId="77777777" w:rsidR="00894946" w:rsidRPr="007639D4" w:rsidRDefault="00894946" w:rsidP="009E05C1">
            <w:pPr>
              <w:jc w:val="both"/>
              <w:rPr>
                <w:sz w:val="22"/>
                <w:szCs w:val="22"/>
                <w:lang w:val="ro-RO"/>
              </w:rPr>
            </w:pPr>
            <w:r w:rsidRPr="007639D4">
              <w:rPr>
                <w:sz w:val="22"/>
                <w:szCs w:val="22"/>
              </w:rPr>
              <w:t xml:space="preserve">2. Prof. univ. dr. </w:t>
            </w:r>
            <w:r w:rsidR="005A7A1D" w:rsidRPr="007639D4">
              <w:rPr>
                <w:sz w:val="22"/>
                <w:szCs w:val="22"/>
              </w:rPr>
              <w:t>Aurelian</w:t>
            </w:r>
            <w:r w:rsidR="005A7A1D">
              <w:rPr>
                <w:sz w:val="22"/>
                <w:szCs w:val="22"/>
              </w:rPr>
              <w:t>-</w:t>
            </w:r>
            <w:r w:rsidRPr="007639D4">
              <w:rPr>
                <w:sz w:val="22"/>
                <w:szCs w:val="22"/>
              </w:rPr>
              <w:t>Sorin PAȘCA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– membru</w:t>
            </w:r>
          </w:p>
          <w:p w14:paraId="0BE23F37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>3. Conf. univ. dr. Cristina-Elena HORHOGEA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  <w:r w:rsidRPr="007639D4">
              <w:rPr>
                <w:sz w:val="22"/>
                <w:szCs w:val="22"/>
              </w:rPr>
              <w:t xml:space="preserve"> </w:t>
            </w:r>
          </w:p>
          <w:p w14:paraId="019FE8D7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4.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proofErr w:type="spellStart"/>
            <w:r w:rsidRPr="007639D4">
              <w:rPr>
                <w:sz w:val="22"/>
                <w:szCs w:val="22"/>
              </w:rPr>
              <w:t>Andra</w:t>
            </w:r>
            <w:proofErr w:type="spellEnd"/>
            <w:r w:rsidRPr="007639D4">
              <w:rPr>
                <w:sz w:val="22"/>
                <w:szCs w:val="22"/>
              </w:rPr>
              <w:t>-Cristina BOSTĂNARU-ILIESCU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  <w:r w:rsidRPr="007639D4">
              <w:rPr>
                <w:sz w:val="22"/>
                <w:szCs w:val="22"/>
              </w:rPr>
              <w:t xml:space="preserve"> </w:t>
            </w:r>
          </w:p>
          <w:p w14:paraId="6EB43AFF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5.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Florentina DARABAN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- membru</w:t>
            </w:r>
          </w:p>
          <w:p w14:paraId="13484000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bCs/>
                <w:sz w:val="22"/>
                <w:szCs w:val="22"/>
              </w:rPr>
              <w:t xml:space="preserve">6. </w:t>
            </w:r>
            <w:proofErr w:type="spellStart"/>
            <w:r>
              <w:rPr>
                <w:sz w:val="22"/>
                <w:szCs w:val="22"/>
              </w:rPr>
              <w:t>Cercetător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științific</w:t>
            </w:r>
            <w:proofErr w:type="spellEnd"/>
            <w:r w:rsidRPr="007639D4">
              <w:rPr>
                <w:sz w:val="22"/>
                <w:szCs w:val="22"/>
              </w:rPr>
              <w:t xml:space="preserve"> II dr.</w:t>
            </w:r>
            <w:r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</w:rPr>
              <w:t>Cristina-Mihaela RÎMBU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– membru supleant</w:t>
            </w:r>
          </w:p>
          <w:p w14:paraId="55CC0CA7" w14:textId="77777777" w:rsidR="00894946" w:rsidRPr="007639D4" w:rsidRDefault="00894946" w:rsidP="009E05C1">
            <w:pPr>
              <w:jc w:val="both"/>
              <w:rPr>
                <w:sz w:val="22"/>
                <w:szCs w:val="22"/>
              </w:rPr>
            </w:pPr>
            <w:r w:rsidRPr="007639D4">
              <w:rPr>
                <w:sz w:val="22"/>
                <w:szCs w:val="22"/>
              </w:rPr>
              <w:t xml:space="preserve">7. </w:t>
            </w:r>
            <w:proofErr w:type="spellStart"/>
            <w:r w:rsidRPr="007639D4">
              <w:rPr>
                <w:sz w:val="22"/>
                <w:szCs w:val="22"/>
              </w:rPr>
              <w:t>Șef</w:t>
            </w:r>
            <w:proofErr w:type="spellEnd"/>
            <w:r w:rsidRPr="007639D4">
              <w:rPr>
                <w:sz w:val="22"/>
                <w:szCs w:val="22"/>
              </w:rPr>
              <w:t xml:space="preserve"> de </w:t>
            </w:r>
            <w:proofErr w:type="spellStart"/>
            <w:r w:rsidRPr="007639D4">
              <w:rPr>
                <w:sz w:val="22"/>
                <w:szCs w:val="22"/>
              </w:rPr>
              <w:t>lucrări</w:t>
            </w:r>
            <w:proofErr w:type="spellEnd"/>
            <w:r w:rsidRPr="007639D4">
              <w:rPr>
                <w:sz w:val="22"/>
                <w:szCs w:val="22"/>
              </w:rPr>
              <w:t xml:space="preserve"> univ. dr. </w:t>
            </w:r>
            <w:r w:rsidR="00F42DFE" w:rsidRPr="007639D4">
              <w:rPr>
                <w:sz w:val="22"/>
                <w:szCs w:val="22"/>
              </w:rPr>
              <w:t>Elena</w:t>
            </w:r>
            <w:r w:rsidR="00F42DFE">
              <w:rPr>
                <w:sz w:val="22"/>
                <w:szCs w:val="22"/>
              </w:rPr>
              <w:t>-</w:t>
            </w:r>
            <w:r w:rsidRPr="007639D4">
              <w:rPr>
                <w:sz w:val="22"/>
                <w:szCs w:val="22"/>
              </w:rPr>
              <w:t>Luanda OȘLOBANU</w:t>
            </w:r>
            <w:r>
              <w:rPr>
                <w:sz w:val="22"/>
                <w:szCs w:val="22"/>
              </w:rPr>
              <w:t>,</w:t>
            </w:r>
            <w:r w:rsidRPr="007639D4">
              <w:rPr>
                <w:sz w:val="22"/>
                <w:szCs w:val="22"/>
              </w:rPr>
              <w:t xml:space="preserve"> </w:t>
            </w:r>
            <w:r w:rsidRPr="007639D4">
              <w:rPr>
                <w:sz w:val="22"/>
                <w:szCs w:val="22"/>
                <w:lang w:val="ro-RO"/>
              </w:rPr>
              <w:t xml:space="preserve">Universitatea pentru Științele Vieții </w:t>
            </w:r>
            <w:r w:rsidRPr="007639D4">
              <w:rPr>
                <w:sz w:val="22"/>
                <w:szCs w:val="22"/>
              </w:rPr>
              <w:t>“</w:t>
            </w:r>
            <w:r w:rsidRPr="007639D4">
              <w:rPr>
                <w:sz w:val="22"/>
                <w:szCs w:val="22"/>
                <w:lang w:val="ro-RO"/>
              </w:rPr>
              <w:t>Ion Ionescu de la Brad” din Iași – membru supleant</w:t>
            </w:r>
          </w:p>
        </w:tc>
      </w:tr>
    </w:tbl>
    <w:p w14:paraId="1E282D82" w14:textId="77777777" w:rsidR="009E05C1" w:rsidRDefault="009E05C1" w:rsidP="008C1C2D">
      <w:pPr>
        <w:rPr>
          <w:lang w:val="it-IT"/>
        </w:rPr>
      </w:pPr>
    </w:p>
    <w:p w14:paraId="515C6B49" w14:textId="77777777" w:rsidR="009E05C1" w:rsidRDefault="009E05C1" w:rsidP="009E05C1">
      <w:pPr>
        <w:ind w:firstLine="708"/>
      </w:pPr>
      <w:proofErr w:type="spellStart"/>
      <w:r>
        <w:t>Aprobate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ședința</w:t>
      </w:r>
      <w:proofErr w:type="spellEnd"/>
      <w:r>
        <w:t xml:space="preserve"> </w:t>
      </w:r>
      <w:proofErr w:type="spellStart"/>
      <w:r>
        <w:t>ordinară</w:t>
      </w:r>
      <w:proofErr w:type="spellEnd"/>
      <w:r>
        <w:t xml:space="preserve"> de Senat din 19.12.2024.</w:t>
      </w:r>
    </w:p>
    <w:p w14:paraId="618CA370" w14:textId="77777777" w:rsidR="009E05C1" w:rsidRDefault="009E05C1" w:rsidP="009E05C1">
      <w:pPr>
        <w:ind w:firstLine="708"/>
        <w:rPr>
          <w:sz w:val="22"/>
          <w:szCs w:val="22"/>
        </w:rPr>
      </w:pPr>
    </w:p>
    <w:p w14:paraId="6B66EA4F" w14:textId="77777777" w:rsidR="009E05C1" w:rsidRDefault="009E05C1" w:rsidP="009E05C1">
      <w:pPr>
        <w:spacing w:line="276" w:lineRule="auto"/>
      </w:pPr>
    </w:p>
    <w:p w14:paraId="6637C4BE" w14:textId="77777777" w:rsidR="009E05C1" w:rsidRDefault="009E05C1" w:rsidP="009E05C1">
      <w:pPr>
        <w:spacing w:line="276" w:lineRule="auto"/>
        <w:ind w:left="2124"/>
        <w:rPr>
          <w:b/>
          <w:bCs/>
        </w:rPr>
      </w:pPr>
      <w:r>
        <w:rPr>
          <w:b/>
          <w:bCs/>
        </w:rPr>
        <w:t xml:space="preserve">   PREȘEDINTE SENAT,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RECTOR,</w:t>
      </w:r>
    </w:p>
    <w:p w14:paraId="0483AA88" w14:textId="77777777" w:rsidR="009E05C1" w:rsidRDefault="009E05C1" w:rsidP="009E05C1">
      <w:pPr>
        <w:spacing w:line="276" w:lineRule="auto"/>
        <w:ind w:left="1416" w:firstLine="708"/>
        <w:rPr>
          <w:b/>
          <w:bCs/>
        </w:rPr>
      </w:pPr>
      <w:r>
        <w:rPr>
          <w:b/>
          <w:bCs/>
        </w:rPr>
        <w:t>Prof. univ. dr. Vasile VÎNTU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Prof. univ. dr. Gerard JITĂREANU</w:t>
      </w:r>
    </w:p>
    <w:p w14:paraId="042F2310" w14:textId="13722CAA" w:rsidR="00F26E5D" w:rsidRPr="00AD0356" w:rsidRDefault="00AD0356" w:rsidP="008C1C2D">
      <w:pPr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 w:rsidR="002877A6" w:rsidRPr="003A4C09">
        <w:rPr>
          <w:lang w:val="it-IT"/>
        </w:rPr>
        <w:tab/>
      </w:r>
      <w:r w:rsidR="002877A6" w:rsidRPr="003A4C09">
        <w:rPr>
          <w:lang w:val="it-IT"/>
        </w:rPr>
        <w:tab/>
      </w:r>
    </w:p>
    <w:sectPr w:rsidR="00F26E5D" w:rsidRPr="00AD0356" w:rsidSect="009E05C1">
      <w:footerReference w:type="default" r:id="rId8"/>
      <w:headerReference w:type="first" r:id="rId9"/>
      <w:footerReference w:type="first" r:id="rId10"/>
      <w:pgSz w:w="16840" w:h="11907" w:orient="landscape" w:code="9"/>
      <w:pgMar w:top="851" w:right="851" w:bottom="851" w:left="851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7652C" w14:textId="77777777" w:rsidR="00FD2369" w:rsidRDefault="00FD2369" w:rsidP="009E05C1">
      <w:r>
        <w:separator/>
      </w:r>
    </w:p>
  </w:endnote>
  <w:endnote w:type="continuationSeparator" w:id="0">
    <w:p w14:paraId="2B354188" w14:textId="77777777" w:rsidR="00FD2369" w:rsidRDefault="00FD2369" w:rsidP="009E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low SemiBold"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90781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F754E9" w14:textId="24183BAB" w:rsidR="009E05C1" w:rsidRDefault="009E05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A7E52B" w14:textId="77777777" w:rsidR="009E05C1" w:rsidRDefault="009E05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51" w:type="dxa"/>
      <w:tblLayout w:type="fixed"/>
      <w:tblLook w:val="04A0" w:firstRow="1" w:lastRow="0" w:firstColumn="1" w:lastColumn="0" w:noHBand="0" w:noVBand="1"/>
    </w:tblPr>
    <w:tblGrid>
      <w:gridCol w:w="6837"/>
      <w:gridCol w:w="4103"/>
      <w:gridCol w:w="3911"/>
    </w:tblGrid>
    <w:tr w:rsidR="009E05C1" w:rsidRPr="00451194" w14:paraId="316AEC3B" w14:textId="77777777" w:rsidTr="009E05C1">
      <w:trPr>
        <w:trHeight w:val="108"/>
      </w:trPr>
      <w:tc>
        <w:tcPr>
          <w:tcW w:w="6837" w:type="dxa"/>
          <w:tcBorders>
            <w:top w:val="single" w:sz="2" w:space="0" w:color="BFBFBF"/>
          </w:tcBorders>
          <w:vAlign w:val="center"/>
        </w:tcPr>
        <w:p w14:paraId="6EE3D86B" w14:textId="77777777" w:rsidR="009E05C1" w:rsidRPr="007B7397" w:rsidRDefault="009E05C1" w:rsidP="009E05C1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  <w:lang w:val="ro-RO"/>
            </w:rPr>
          </w:pPr>
        </w:p>
      </w:tc>
      <w:tc>
        <w:tcPr>
          <w:tcW w:w="4103" w:type="dxa"/>
          <w:tcBorders>
            <w:top w:val="single" w:sz="2" w:space="0" w:color="BFBFBF"/>
          </w:tcBorders>
          <w:vAlign w:val="center"/>
        </w:tcPr>
        <w:p w14:paraId="35F2862B" w14:textId="77777777" w:rsidR="009E05C1" w:rsidRPr="007B7397" w:rsidRDefault="009E05C1" w:rsidP="009E05C1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</w:rPr>
          </w:pPr>
        </w:p>
      </w:tc>
      <w:tc>
        <w:tcPr>
          <w:tcW w:w="3911" w:type="dxa"/>
          <w:tcBorders>
            <w:top w:val="single" w:sz="2" w:space="0" w:color="BFBFBF"/>
          </w:tcBorders>
          <w:vAlign w:val="center"/>
        </w:tcPr>
        <w:p w14:paraId="3411FEDB" w14:textId="77777777" w:rsidR="009E05C1" w:rsidRPr="007B7397" w:rsidRDefault="009E05C1" w:rsidP="009E05C1">
          <w:pPr>
            <w:pStyle w:val="Footer"/>
            <w:widowControl w:val="0"/>
            <w:rPr>
              <w:rFonts w:ascii="Segoe UI" w:hAnsi="Segoe UI" w:cs="Segoe UI"/>
              <w:sz w:val="17"/>
              <w:szCs w:val="17"/>
            </w:rPr>
          </w:pPr>
        </w:p>
      </w:tc>
    </w:tr>
    <w:tr w:rsidR="009E05C1" w:rsidRPr="00451194" w14:paraId="39472948" w14:textId="77777777" w:rsidTr="009E05C1">
      <w:trPr>
        <w:trHeight w:val="418"/>
      </w:trPr>
      <w:tc>
        <w:tcPr>
          <w:tcW w:w="6837" w:type="dxa"/>
          <w:tcBorders>
            <w:left w:val="single" w:sz="12" w:space="0" w:color="218338"/>
            <w:right w:val="single" w:sz="12" w:space="0" w:color="218338"/>
          </w:tcBorders>
          <w:vAlign w:val="center"/>
        </w:tcPr>
        <w:p w14:paraId="6DF550A6" w14:textId="77777777" w:rsidR="009E05C1" w:rsidRPr="0045408D" w:rsidRDefault="009E05C1" w:rsidP="009E05C1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  <w:lang w:val="ro-RO"/>
            </w:rPr>
          </w:pPr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Aleea Mihail Sadoveanu nr. 3</w:t>
          </w:r>
        </w:p>
        <w:p w14:paraId="7723D980" w14:textId="77777777" w:rsidR="009E05C1" w:rsidRPr="0045408D" w:rsidRDefault="009E05C1" w:rsidP="009E05C1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  <w:lang w:val="ro-RO"/>
            </w:rPr>
          </w:pPr>
          <w:proofErr w:type="spellStart"/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Iaşi</w:t>
          </w:r>
          <w:proofErr w:type="spellEnd"/>
          <w:r w:rsidRPr="0045408D">
            <w:rPr>
              <w:rFonts w:ascii="Segoe UI" w:hAnsi="Segoe UI" w:cs="Segoe UI"/>
              <w:sz w:val="13"/>
              <w:szCs w:val="13"/>
              <w:lang w:val="ro-RO"/>
            </w:rPr>
            <w:t>, 700490, România</w:t>
          </w:r>
        </w:p>
      </w:tc>
      <w:tc>
        <w:tcPr>
          <w:tcW w:w="4103" w:type="dxa"/>
          <w:tcBorders>
            <w:left w:val="single" w:sz="12" w:space="0" w:color="218338"/>
            <w:right w:val="single" w:sz="12" w:space="0" w:color="218338"/>
          </w:tcBorders>
          <w:vAlign w:val="center"/>
        </w:tcPr>
        <w:p w14:paraId="355C049A" w14:textId="77777777" w:rsidR="009E05C1" w:rsidRPr="0045408D" w:rsidRDefault="009E05C1" w:rsidP="009E05C1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 xml:space="preserve">T: +40 232 </w:t>
          </w:r>
          <w:r>
            <w:rPr>
              <w:rFonts w:ascii="Segoe UI" w:hAnsi="Segoe UI" w:cs="Segoe UI"/>
              <w:sz w:val="13"/>
              <w:szCs w:val="13"/>
            </w:rPr>
            <w:t>407.407</w:t>
          </w:r>
        </w:p>
        <w:p w14:paraId="26296096" w14:textId="77777777" w:rsidR="009E05C1" w:rsidRPr="0045408D" w:rsidRDefault="009E05C1" w:rsidP="009E05C1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F: +40 232 260.650</w:t>
          </w:r>
        </w:p>
      </w:tc>
      <w:tc>
        <w:tcPr>
          <w:tcW w:w="3911" w:type="dxa"/>
          <w:tcBorders>
            <w:left w:val="single" w:sz="12" w:space="0" w:color="218338"/>
          </w:tcBorders>
          <w:vAlign w:val="center"/>
        </w:tcPr>
        <w:p w14:paraId="1C6B2FC3" w14:textId="77777777" w:rsidR="009E05C1" w:rsidRPr="0045408D" w:rsidRDefault="009E05C1" w:rsidP="009E05C1">
          <w:pPr>
            <w:pStyle w:val="Footer"/>
            <w:widowControl w:val="0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www.uaiasi.ro</w:t>
          </w:r>
        </w:p>
        <w:p w14:paraId="57141A70" w14:textId="2C141914" w:rsidR="009E05C1" w:rsidRPr="0045408D" w:rsidRDefault="009E05C1" w:rsidP="009E05C1">
          <w:pPr>
            <w:pStyle w:val="Footer"/>
            <w:widowControl w:val="0"/>
            <w:ind w:right="-33"/>
            <w:rPr>
              <w:rFonts w:ascii="Segoe UI" w:hAnsi="Segoe UI" w:cs="Segoe UI"/>
              <w:sz w:val="13"/>
              <w:szCs w:val="13"/>
            </w:rPr>
          </w:pPr>
          <w:r w:rsidRPr="0045408D">
            <w:rPr>
              <w:rFonts w:ascii="Segoe UI" w:hAnsi="Segoe UI" w:cs="Segoe UI"/>
              <w:sz w:val="13"/>
              <w:szCs w:val="13"/>
            </w:rPr>
            <w:t>rectorat@</w:t>
          </w:r>
          <w:r>
            <w:rPr>
              <w:rFonts w:ascii="Segoe UI" w:hAnsi="Segoe UI" w:cs="Segoe UI"/>
              <w:sz w:val="13"/>
              <w:szCs w:val="13"/>
            </w:rPr>
            <w:t>iuls</w:t>
          </w:r>
          <w:r>
            <w:rPr>
              <w:rFonts w:ascii="Segoe UI" w:hAnsi="Segoe UI" w:cs="Segoe UI"/>
              <w:sz w:val="13"/>
              <w:szCs w:val="13"/>
            </w:rPr>
            <w:t>.ro</w:t>
          </w:r>
        </w:p>
      </w:tc>
    </w:tr>
  </w:tbl>
  <w:p w14:paraId="5D5F3DB6" w14:textId="77777777" w:rsidR="009E05C1" w:rsidRDefault="009E0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EB9C8" w14:textId="77777777" w:rsidR="00FD2369" w:rsidRDefault="00FD2369" w:rsidP="009E05C1">
      <w:r>
        <w:separator/>
      </w:r>
    </w:p>
  </w:footnote>
  <w:footnote w:type="continuationSeparator" w:id="0">
    <w:p w14:paraId="2EEE85EB" w14:textId="77777777" w:rsidR="00FD2369" w:rsidRDefault="00FD2369" w:rsidP="009E0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09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18"/>
      <w:gridCol w:w="12791"/>
    </w:tblGrid>
    <w:tr w:rsidR="009E05C1" w:rsidRPr="003206B8" w14:paraId="570963B7" w14:textId="77777777" w:rsidTr="009E05C1">
      <w:trPr>
        <w:trHeight w:val="1385"/>
      </w:trPr>
      <w:tc>
        <w:tcPr>
          <w:tcW w:w="1418" w:type="dxa"/>
          <w:vAlign w:val="center"/>
        </w:tcPr>
        <w:p w14:paraId="5297CF6C" w14:textId="77777777" w:rsidR="009E05C1" w:rsidRPr="003206B8" w:rsidRDefault="009E05C1" w:rsidP="009E05C1">
          <w:pPr>
            <w:pStyle w:val="BodyText"/>
            <w:ind w:left="85"/>
            <w:rPr>
              <w:rFonts w:ascii="Barlow SemiBold" w:hAnsi="Barlow SemiBold" w:cs="Segoe UI"/>
              <w:b/>
              <w:color w:val="218338"/>
              <w:spacing w:val="-3"/>
              <w:sz w:val="20"/>
            </w:rPr>
          </w:pPr>
          <w:r>
            <w:rPr>
              <w:rFonts w:ascii="Barlow SemiBold" w:hAnsi="Barlow SemiBold" w:cs="Segoe UI"/>
              <w:b/>
              <w:noProof/>
              <w:color w:val="218338"/>
              <w:spacing w:val="-3"/>
              <w:sz w:val="20"/>
            </w:rPr>
            <w:drawing>
              <wp:inline distT="0" distB="0" distL="0" distR="0" wp14:anchorId="49335C3F" wp14:editId="5266CB8E">
                <wp:extent cx="704850" cy="885825"/>
                <wp:effectExtent l="0" t="0" r="0" b="0"/>
                <wp:docPr id="1" name="Picture 1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91" w:type="dxa"/>
          <w:shd w:val="clear" w:color="auto" w:fill="auto"/>
          <w:vAlign w:val="bottom"/>
        </w:tcPr>
        <w:p w14:paraId="24FD3B2D" w14:textId="77777777" w:rsidR="009E05C1" w:rsidRPr="009E05C1" w:rsidRDefault="009E05C1" w:rsidP="009E05C1">
          <w:pPr>
            <w:pStyle w:val="BodyText"/>
            <w:ind w:left="85"/>
            <w:rPr>
              <w:rFonts w:ascii="Calibri" w:hAnsi="Calibri" w:cs="Segoe UI"/>
              <w:color w:val="006600"/>
              <w:sz w:val="24"/>
              <w:szCs w:val="24"/>
              <w:lang w:val="it-IT"/>
            </w:rPr>
          </w:pPr>
          <w:r w:rsidRPr="009E05C1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Ministerul Educa</w:t>
          </w:r>
          <w:r w:rsidRPr="009E05C1">
            <w:rPr>
              <w:rFonts w:ascii="Calibri" w:hAnsi="Calibri" w:cs="Arial"/>
              <w:color w:val="006600"/>
              <w:sz w:val="24"/>
              <w:szCs w:val="24"/>
              <w:lang w:val="it-IT"/>
            </w:rPr>
            <w:t>ț</w:t>
          </w:r>
          <w:r w:rsidRPr="009E05C1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iei</w:t>
          </w:r>
        </w:p>
        <w:p w14:paraId="21D3F821" w14:textId="77777777" w:rsidR="009E05C1" w:rsidRPr="009E05C1" w:rsidRDefault="009E05C1" w:rsidP="009E05C1">
          <w:pPr>
            <w:pStyle w:val="BodyText"/>
            <w:ind w:left="85"/>
            <w:rPr>
              <w:rFonts w:ascii="Calibri" w:hAnsi="Calibri" w:cs="Segoe UI"/>
              <w:color w:val="006600"/>
              <w:sz w:val="24"/>
              <w:szCs w:val="24"/>
              <w:lang w:val="it-IT"/>
            </w:rPr>
          </w:pPr>
          <w:r w:rsidRPr="009E05C1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UNIVERSITATEA pentru ȘTIINȚELE  VIEȚII</w:t>
          </w:r>
        </w:p>
        <w:p w14:paraId="5BE2C81A" w14:textId="77777777" w:rsidR="009E05C1" w:rsidRPr="009E05C1" w:rsidRDefault="009E05C1" w:rsidP="009E05C1">
          <w:pPr>
            <w:pStyle w:val="BodyText"/>
            <w:rPr>
              <w:rFonts w:ascii="Calibri" w:hAnsi="Calibri" w:cs="Segoe UI"/>
              <w:color w:val="006600"/>
              <w:sz w:val="24"/>
              <w:szCs w:val="24"/>
              <w:lang w:val="it-IT"/>
            </w:rPr>
          </w:pPr>
          <w:r w:rsidRPr="009E05C1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„ION IONESCU de la BRAD” din IAȘI</w:t>
          </w:r>
        </w:p>
        <w:p w14:paraId="26237D8A" w14:textId="77777777" w:rsidR="009E05C1" w:rsidRPr="009E05C1" w:rsidRDefault="009E05C1" w:rsidP="009E05C1">
          <w:pPr>
            <w:pStyle w:val="BodyText"/>
            <w:rPr>
              <w:rFonts w:ascii="Calibri" w:hAnsi="Calibri" w:cs="Segoe UI"/>
              <w:color w:val="006600"/>
              <w:sz w:val="24"/>
              <w:szCs w:val="24"/>
              <w:lang w:val="it-IT"/>
            </w:rPr>
          </w:pPr>
          <w:r w:rsidRPr="009E05C1">
            <w:rPr>
              <w:rFonts w:ascii="Calibri" w:hAnsi="Calibri" w:cs="Segoe UI"/>
              <w:color w:val="006600"/>
              <w:sz w:val="24"/>
              <w:szCs w:val="24"/>
              <w:lang w:val="it-IT"/>
            </w:rPr>
            <w:t>“Iasi University of Life Sciences”</w:t>
          </w:r>
        </w:p>
        <w:p w14:paraId="3A93E6C8" w14:textId="77777777" w:rsidR="009E05C1" w:rsidRPr="003206B8" w:rsidRDefault="009E05C1" w:rsidP="009E05C1">
          <w:pPr>
            <w:pStyle w:val="BodyText"/>
            <w:rPr>
              <w:rFonts w:ascii="Barlow SemiBold" w:hAnsi="Barlow SemiBold" w:cs="Segoe UI"/>
              <w:sz w:val="24"/>
              <w:szCs w:val="24"/>
              <w:lang w:val="it-IT"/>
            </w:rPr>
          </w:pPr>
        </w:p>
      </w:tc>
    </w:tr>
    <w:tr w:rsidR="009E05C1" w:rsidRPr="003206B8" w14:paraId="673DCECC" w14:textId="77777777" w:rsidTr="009E05C1">
      <w:trPr>
        <w:trHeight w:val="86"/>
      </w:trPr>
      <w:tc>
        <w:tcPr>
          <w:tcW w:w="1418" w:type="dxa"/>
          <w:vAlign w:val="bottom"/>
        </w:tcPr>
        <w:p w14:paraId="1E435440" w14:textId="77777777" w:rsidR="009E05C1" w:rsidRPr="003206B8" w:rsidRDefault="009E05C1" w:rsidP="009E05C1">
          <w:pPr>
            <w:pStyle w:val="Body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12791" w:type="dxa"/>
          <w:shd w:val="clear" w:color="auto" w:fill="auto"/>
          <w:vAlign w:val="bottom"/>
        </w:tcPr>
        <w:p w14:paraId="1803DCE4" w14:textId="77777777" w:rsidR="009E05C1" w:rsidRPr="003206B8" w:rsidRDefault="009E05C1" w:rsidP="009E05C1">
          <w:pPr>
            <w:pStyle w:val="Body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14:paraId="70E4DDBF" w14:textId="77777777" w:rsidR="009E05C1" w:rsidRDefault="009E05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90376"/>
    <w:multiLevelType w:val="hybridMultilevel"/>
    <w:tmpl w:val="BD469F3E"/>
    <w:lvl w:ilvl="0" w:tplc="077A255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A91"/>
    <w:rsid w:val="0002089B"/>
    <w:rsid w:val="0002462C"/>
    <w:rsid w:val="000319FB"/>
    <w:rsid w:val="00051542"/>
    <w:rsid w:val="00057511"/>
    <w:rsid w:val="00063A31"/>
    <w:rsid w:val="00083353"/>
    <w:rsid w:val="000B0D71"/>
    <w:rsid w:val="000B55CD"/>
    <w:rsid w:val="000B595D"/>
    <w:rsid w:val="000E691F"/>
    <w:rsid w:val="000E7961"/>
    <w:rsid w:val="000F1AD5"/>
    <w:rsid w:val="001157CB"/>
    <w:rsid w:val="001256F2"/>
    <w:rsid w:val="00137B50"/>
    <w:rsid w:val="00143016"/>
    <w:rsid w:val="0014371C"/>
    <w:rsid w:val="00157238"/>
    <w:rsid w:val="00162D9F"/>
    <w:rsid w:val="00163E01"/>
    <w:rsid w:val="00190BDF"/>
    <w:rsid w:val="00197460"/>
    <w:rsid w:val="001A27D1"/>
    <w:rsid w:val="001B14B1"/>
    <w:rsid w:val="001C1D86"/>
    <w:rsid w:val="001C3F1F"/>
    <w:rsid w:val="001C792E"/>
    <w:rsid w:val="001D5EF2"/>
    <w:rsid w:val="001F57B8"/>
    <w:rsid w:val="00201046"/>
    <w:rsid w:val="002021C4"/>
    <w:rsid w:val="00211EDD"/>
    <w:rsid w:val="002130B7"/>
    <w:rsid w:val="002424D5"/>
    <w:rsid w:val="002428E5"/>
    <w:rsid w:val="00243310"/>
    <w:rsid w:val="002452CF"/>
    <w:rsid w:val="00273341"/>
    <w:rsid w:val="00283AAB"/>
    <w:rsid w:val="002877A6"/>
    <w:rsid w:val="002921ED"/>
    <w:rsid w:val="00296E6E"/>
    <w:rsid w:val="002A10E7"/>
    <w:rsid w:val="002A3546"/>
    <w:rsid w:val="002A5C3D"/>
    <w:rsid w:val="002C59B4"/>
    <w:rsid w:val="002C5A98"/>
    <w:rsid w:val="002D3AEB"/>
    <w:rsid w:val="002D3D73"/>
    <w:rsid w:val="002E4CBB"/>
    <w:rsid w:val="002F1652"/>
    <w:rsid w:val="003105AD"/>
    <w:rsid w:val="00313C05"/>
    <w:rsid w:val="00316139"/>
    <w:rsid w:val="00316F5D"/>
    <w:rsid w:val="0032773E"/>
    <w:rsid w:val="003321DA"/>
    <w:rsid w:val="00334729"/>
    <w:rsid w:val="00364C0B"/>
    <w:rsid w:val="003772B8"/>
    <w:rsid w:val="003A028B"/>
    <w:rsid w:val="003A32BB"/>
    <w:rsid w:val="003A4C09"/>
    <w:rsid w:val="003C008D"/>
    <w:rsid w:val="003C2BF3"/>
    <w:rsid w:val="003F07F3"/>
    <w:rsid w:val="003F4BAB"/>
    <w:rsid w:val="003F5E02"/>
    <w:rsid w:val="00404DA7"/>
    <w:rsid w:val="00406635"/>
    <w:rsid w:val="00425314"/>
    <w:rsid w:val="004335AE"/>
    <w:rsid w:val="004534BD"/>
    <w:rsid w:val="00461C34"/>
    <w:rsid w:val="00462491"/>
    <w:rsid w:val="00470BDD"/>
    <w:rsid w:val="00471EC1"/>
    <w:rsid w:val="00472FE1"/>
    <w:rsid w:val="00480270"/>
    <w:rsid w:val="00481430"/>
    <w:rsid w:val="00481A8D"/>
    <w:rsid w:val="00481EE3"/>
    <w:rsid w:val="00483896"/>
    <w:rsid w:val="004842E9"/>
    <w:rsid w:val="004904BB"/>
    <w:rsid w:val="0049106D"/>
    <w:rsid w:val="004A3315"/>
    <w:rsid w:val="004B5BE9"/>
    <w:rsid w:val="004C05A1"/>
    <w:rsid w:val="004C2EF3"/>
    <w:rsid w:val="004C52CB"/>
    <w:rsid w:val="004D6181"/>
    <w:rsid w:val="004E605D"/>
    <w:rsid w:val="004F4D17"/>
    <w:rsid w:val="004F6574"/>
    <w:rsid w:val="004F7DC2"/>
    <w:rsid w:val="005040A2"/>
    <w:rsid w:val="00507937"/>
    <w:rsid w:val="00520A91"/>
    <w:rsid w:val="005267ED"/>
    <w:rsid w:val="005325F1"/>
    <w:rsid w:val="00546B9A"/>
    <w:rsid w:val="00554DD3"/>
    <w:rsid w:val="005561F7"/>
    <w:rsid w:val="005660BF"/>
    <w:rsid w:val="0057434F"/>
    <w:rsid w:val="005965E1"/>
    <w:rsid w:val="005A06B1"/>
    <w:rsid w:val="005A2A2A"/>
    <w:rsid w:val="005A2AEA"/>
    <w:rsid w:val="005A7A1D"/>
    <w:rsid w:val="005B2A69"/>
    <w:rsid w:val="005B32AD"/>
    <w:rsid w:val="005C1F01"/>
    <w:rsid w:val="005D039C"/>
    <w:rsid w:val="005E4D60"/>
    <w:rsid w:val="0060237A"/>
    <w:rsid w:val="00602463"/>
    <w:rsid w:val="00636DA6"/>
    <w:rsid w:val="0063765F"/>
    <w:rsid w:val="006507B7"/>
    <w:rsid w:val="00651A21"/>
    <w:rsid w:val="00652155"/>
    <w:rsid w:val="0065258D"/>
    <w:rsid w:val="00656929"/>
    <w:rsid w:val="00665B80"/>
    <w:rsid w:val="00665E95"/>
    <w:rsid w:val="00666C8D"/>
    <w:rsid w:val="0067201D"/>
    <w:rsid w:val="006726A2"/>
    <w:rsid w:val="00673DBF"/>
    <w:rsid w:val="00674A0C"/>
    <w:rsid w:val="00684E17"/>
    <w:rsid w:val="00690716"/>
    <w:rsid w:val="006A3166"/>
    <w:rsid w:val="006B3F1F"/>
    <w:rsid w:val="006C0B6A"/>
    <w:rsid w:val="006C2EC3"/>
    <w:rsid w:val="006D1747"/>
    <w:rsid w:val="006D1E0A"/>
    <w:rsid w:val="006D3D78"/>
    <w:rsid w:val="006D46DA"/>
    <w:rsid w:val="006F2E7C"/>
    <w:rsid w:val="006F6F14"/>
    <w:rsid w:val="0070538F"/>
    <w:rsid w:val="00723C0E"/>
    <w:rsid w:val="00731FD4"/>
    <w:rsid w:val="00734B12"/>
    <w:rsid w:val="00735E16"/>
    <w:rsid w:val="0073681C"/>
    <w:rsid w:val="00737A13"/>
    <w:rsid w:val="0075227D"/>
    <w:rsid w:val="007560AE"/>
    <w:rsid w:val="007639D4"/>
    <w:rsid w:val="00767861"/>
    <w:rsid w:val="00780672"/>
    <w:rsid w:val="00785A4A"/>
    <w:rsid w:val="007956AB"/>
    <w:rsid w:val="007A653B"/>
    <w:rsid w:val="007B13F4"/>
    <w:rsid w:val="007D093B"/>
    <w:rsid w:val="007E27A8"/>
    <w:rsid w:val="007E5A3E"/>
    <w:rsid w:val="00801429"/>
    <w:rsid w:val="00801C10"/>
    <w:rsid w:val="00812124"/>
    <w:rsid w:val="00816C30"/>
    <w:rsid w:val="00816C5B"/>
    <w:rsid w:val="00836682"/>
    <w:rsid w:val="0084263C"/>
    <w:rsid w:val="00846B15"/>
    <w:rsid w:val="008562A5"/>
    <w:rsid w:val="00886143"/>
    <w:rsid w:val="00892CAD"/>
    <w:rsid w:val="00894946"/>
    <w:rsid w:val="008A2A00"/>
    <w:rsid w:val="008B6C63"/>
    <w:rsid w:val="008B73DD"/>
    <w:rsid w:val="008C1C2D"/>
    <w:rsid w:val="008C4021"/>
    <w:rsid w:val="008E683E"/>
    <w:rsid w:val="008E7706"/>
    <w:rsid w:val="00904DE8"/>
    <w:rsid w:val="009414F3"/>
    <w:rsid w:val="00943320"/>
    <w:rsid w:val="0094407E"/>
    <w:rsid w:val="0095497D"/>
    <w:rsid w:val="00963AD3"/>
    <w:rsid w:val="009648F8"/>
    <w:rsid w:val="00975BD0"/>
    <w:rsid w:val="009812A0"/>
    <w:rsid w:val="00983BF3"/>
    <w:rsid w:val="00991435"/>
    <w:rsid w:val="009C15F7"/>
    <w:rsid w:val="009D309B"/>
    <w:rsid w:val="009E05C1"/>
    <w:rsid w:val="009E711A"/>
    <w:rsid w:val="009E76C9"/>
    <w:rsid w:val="00A03284"/>
    <w:rsid w:val="00A06678"/>
    <w:rsid w:val="00A11F35"/>
    <w:rsid w:val="00A24333"/>
    <w:rsid w:val="00A32900"/>
    <w:rsid w:val="00A417AA"/>
    <w:rsid w:val="00A4551F"/>
    <w:rsid w:val="00A45834"/>
    <w:rsid w:val="00A4787A"/>
    <w:rsid w:val="00A549B1"/>
    <w:rsid w:val="00A61862"/>
    <w:rsid w:val="00A67472"/>
    <w:rsid w:val="00A716AC"/>
    <w:rsid w:val="00A74021"/>
    <w:rsid w:val="00A809FF"/>
    <w:rsid w:val="00A84C38"/>
    <w:rsid w:val="00A907B9"/>
    <w:rsid w:val="00AA0BB2"/>
    <w:rsid w:val="00AC3519"/>
    <w:rsid w:val="00AC4048"/>
    <w:rsid w:val="00AD0356"/>
    <w:rsid w:val="00AD135D"/>
    <w:rsid w:val="00AE2BB3"/>
    <w:rsid w:val="00AE783C"/>
    <w:rsid w:val="00AE7A53"/>
    <w:rsid w:val="00AF3F36"/>
    <w:rsid w:val="00B007CB"/>
    <w:rsid w:val="00B1035B"/>
    <w:rsid w:val="00B11DB7"/>
    <w:rsid w:val="00B12912"/>
    <w:rsid w:val="00B3442B"/>
    <w:rsid w:val="00B452B6"/>
    <w:rsid w:val="00B47FE4"/>
    <w:rsid w:val="00B7174E"/>
    <w:rsid w:val="00B9418D"/>
    <w:rsid w:val="00B96AFC"/>
    <w:rsid w:val="00BD2D52"/>
    <w:rsid w:val="00BD4A80"/>
    <w:rsid w:val="00BF1534"/>
    <w:rsid w:val="00C0145D"/>
    <w:rsid w:val="00C222AB"/>
    <w:rsid w:val="00C246F6"/>
    <w:rsid w:val="00C30396"/>
    <w:rsid w:val="00C304B1"/>
    <w:rsid w:val="00C30886"/>
    <w:rsid w:val="00C30BE3"/>
    <w:rsid w:val="00C360E8"/>
    <w:rsid w:val="00C3616E"/>
    <w:rsid w:val="00C40006"/>
    <w:rsid w:val="00C43639"/>
    <w:rsid w:val="00C47A54"/>
    <w:rsid w:val="00C523FE"/>
    <w:rsid w:val="00C56D4A"/>
    <w:rsid w:val="00C62812"/>
    <w:rsid w:val="00C675D9"/>
    <w:rsid w:val="00C73934"/>
    <w:rsid w:val="00C96A2F"/>
    <w:rsid w:val="00CA7C11"/>
    <w:rsid w:val="00CC138D"/>
    <w:rsid w:val="00CE4EAD"/>
    <w:rsid w:val="00D00C35"/>
    <w:rsid w:val="00D27B77"/>
    <w:rsid w:val="00D40145"/>
    <w:rsid w:val="00D44483"/>
    <w:rsid w:val="00D4484D"/>
    <w:rsid w:val="00D719FC"/>
    <w:rsid w:val="00D931F3"/>
    <w:rsid w:val="00DB1393"/>
    <w:rsid w:val="00DC134C"/>
    <w:rsid w:val="00DD1953"/>
    <w:rsid w:val="00DE4106"/>
    <w:rsid w:val="00DE4EE0"/>
    <w:rsid w:val="00E05F27"/>
    <w:rsid w:val="00E065B6"/>
    <w:rsid w:val="00E07887"/>
    <w:rsid w:val="00E162A6"/>
    <w:rsid w:val="00E16DBE"/>
    <w:rsid w:val="00E17433"/>
    <w:rsid w:val="00E179EF"/>
    <w:rsid w:val="00E40680"/>
    <w:rsid w:val="00E4730E"/>
    <w:rsid w:val="00E51AF7"/>
    <w:rsid w:val="00E54665"/>
    <w:rsid w:val="00E56558"/>
    <w:rsid w:val="00E64BBA"/>
    <w:rsid w:val="00E671D7"/>
    <w:rsid w:val="00E7293E"/>
    <w:rsid w:val="00E840C5"/>
    <w:rsid w:val="00E85484"/>
    <w:rsid w:val="00E85E60"/>
    <w:rsid w:val="00E9521B"/>
    <w:rsid w:val="00EA3B7A"/>
    <w:rsid w:val="00EB2DAF"/>
    <w:rsid w:val="00EB624D"/>
    <w:rsid w:val="00EC31FB"/>
    <w:rsid w:val="00ED0899"/>
    <w:rsid w:val="00ED09E5"/>
    <w:rsid w:val="00ED7667"/>
    <w:rsid w:val="00EE04FF"/>
    <w:rsid w:val="00EE50D4"/>
    <w:rsid w:val="00EF54DF"/>
    <w:rsid w:val="00F02BA1"/>
    <w:rsid w:val="00F109AD"/>
    <w:rsid w:val="00F26E5D"/>
    <w:rsid w:val="00F42DFE"/>
    <w:rsid w:val="00F533E8"/>
    <w:rsid w:val="00F65635"/>
    <w:rsid w:val="00F7507D"/>
    <w:rsid w:val="00F7717D"/>
    <w:rsid w:val="00F80255"/>
    <w:rsid w:val="00F92DFF"/>
    <w:rsid w:val="00FA5EF3"/>
    <w:rsid w:val="00FA79DF"/>
    <w:rsid w:val="00FB3743"/>
    <w:rsid w:val="00FB563F"/>
    <w:rsid w:val="00FC371D"/>
    <w:rsid w:val="00FD2369"/>
    <w:rsid w:val="00FE4DD9"/>
    <w:rsid w:val="00FF3734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157038"/>
  <w15:docId w15:val="{9EF85870-305F-4142-BE98-4E03D47D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C3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5C3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6F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A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EA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BD2D52"/>
    <w:pPr>
      <w:widowControl w:val="0"/>
      <w:autoSpaceDE w:val="0"/>
      <w:autoSpaceDN w:val="0"/>
    </w:pPr>
    <w:rPr>
      <w:sz w:val="16"/>
      <w:szCs w:val="16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D2D52"/>
    <w:rPr>
      <w:rFonts w:ascii="Times New Roman" w:eastAsia="Times New Roman" w:hAnsi="Times New Roman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9E05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5C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05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5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CB2C3-2673-4E36-8226-BD5AC2F5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DE ŞTIINŢE AGRICOLE ŞI MEDICINĂ VETERINARĂ IAŞI</vt:lpstr>
    </vt:vector>
  </TitlesOfParts>
  <Company>USAMV IASI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DE ŞTIINŢE AGRICOLE ŞI MEDICINĂ VETERINARĂ IAŞI</dc:title>
  <dc:creator>senat</dc:creator>
  <cp:lastModifiedBy>Asus</cp:lastModifiedBy>
  <cp:revision>2</cp:revision>
  <cp:lastPrinted>2024-12-06T13:02:00Z</cp:lastPrinted>
  <dcterms:created xsi:type="dcterms:W3CDTF">2024-12-18T06:47:00Z</dcterms:created>
  <dcterms:modified xsi:type="dcterms:W3CDTF">2024-12-18T06:47:00Z</dcterms:modified>
</cp:coreProperties>
</file>